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8" w:rsidRDefault="00B40E98" w:rsidP="00872DC6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872DC6" w:rsidRPr="00872DC6" w:rsidRDefault="00872DC6" w:rsidP="00872DC6">
      <w:pPr>
        <w:rPr>
          <w:rFonts w:asciiTheme="minorHAnsi" w:hAnsiTheme="minorHAnsi" w:cstheme="minorHAnsi"/>
          <w:b/>
          <w:u w:val="single"/>
        </w:rPr>
      </w:pPr>
      <w:r w:rsidRPr="00872DC6">
        <w:rPr>
          <w:rFonts w:asciiTheme="minorHAnsi" w:hAnsiTheme="minorHAnsi" w:cstheme="minorHAnsi"/>
          <w:b/>
          <w:u w:val="single"/>
        </w:rPr>
        <w:t>Construction Site Inspection Procedures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</w:p>
    <w:p w:rsidR="00872DC6" w:rsidRDefault="00872DC6" w:rsidP="00872DC6">
      <w:pPr>
        <w:rPr>
          <w:rFonts w:asciiTheme="minorHAnsi" w:hAnsiTheme="minorHAnsi" w:cstheme="minorHAnsi"/>
          <w:b/>
        </w:rPr>
      </w:pPr>
      <w:r w:rsidRPr="00872DC6">
        <w:rPr>
          <w:rFonts w:asciiTheme="minorHAnsi" w:hAnsiTheme="minorHAnsi" w:cstheme="minorHAnsi"/>
        </w:rPr>
        <w:t xml:space="preserve">Construction site inspections are conducted for projects </w:t>
      </w:r>
      <w:r>
        <w:rPr>
          <w:rFonts w:asciiTheme="minorHAnsi" w:hAnsiTheme="minorHAnsi" w:cstheme="minorHAnsi"/>
        </w:rPr>
        <w:t xml:space="preserve">required to have a SPDES General Permit for Stormwater Discharges from Construction Activity GP-0-10-001. The provisions of GP-0-10-001 are enforced by the </w:t>
      </w:r>
      <w:r>
        <w:rPr>
          <w:rFonts w:asciiTheme="minorHAnsi" w:hAnsiTheme="minorHAnsi" w:cstheme="minorHAnsi"/>
          <w:u w:val="single"/>
        </w:rPr>
        <w:t xml:space="preserve">City/Town/Village of                                </w:t>
      </w:r>
      <w:r>
        <w:rPr>
          <w:rFonts w:asciiTheme="minorHAnsi" w:hAnsiTheme="minorHAnsi" w:cstheme="minorHAnsi"/>
        </w:rPr>
        <w:t xml:space="preserve"> for all permitted projects within its jurisdictional boundaries, not just the MS4 regulated area of the municipality.</w:t>
      </w:r>
      <w:r w:rsidR="00B40E98">
        <w:rPr>
          <w:rFonts w:asciiTheme="minorHAnsi" w:hAnsiTheme="minorHAnsi" w:cstheme="minorHAnsi"/>
        </w:rPr>
        <w:t xml:space="preserve"> Local law ___</w:t>
      </w:r>
      <w:r w:rsidR="00B40E98" w:rsidRPr="00B40E98">
        <w:rPr>
          <w:rFonts w:asciiTheme="minorHAnsi" w:hAnsiTheme="minorHAnsi" w:cstheme="minorHAnsi"/>
          <w:u w:val="single"/>
        </w:rPr>
        <w:t>cit</w:t>
      </w:r>
      <w:r w:rsidR="00B40E98">
        <w:rPr>
          <w:rFonts w:asciiTheme="minorHAnsi" w:hAnsiTheme="minorHAnsi" w:cstheme="minorHAnsi"/>
          <w:u w:val="single"/>
        </w:rPr>
        <w:t xml:space="preserve">e local law </w:t>
      </w:r>
      <w:r w:rsidR="00B40E98">
        <w:rPr>
          <w:rFonts w:asciiTheme="minorHAnsi" w:hAnsiTheme="minorHAnsi" w:cstheme="minorHAnsi"/>
        </w:rPr>
        <w:t xml:space="preserve">____, authorizes </w:t>
      </w:r>
      <w:r w:rsidR="00B40E98" w:rsidRPr="00B40E98">
        <w:rPr>
          <w:rFonts w:asciiTheme="minorHAnsi" w:hAnsiTheme="minorHAnsi" w:cstheme="minorHAnsi"/>
        </w:rPr>
        <w:t xml:space="preserve">the </w:t>
      </w:r>
      <w:r w:rsidR="00B40E98" w:rsidRPr="00B40E98">
        <w:rPr>
          <w:rFonts w:asciiTheme="minorHAnsi" w:hAnsiTheme="minorHAnsi" w:cstheme="minorHAnsi"/>
          <w:u w:val="single"/>
        </w:rPr>
        <w:t xml:space="preserve">City/Town/Village of                                </w:t>
      </w:r>
      <w:r w:rsidR="00B40E98" w:rsidRPr="00B40E98">
        <w:rPr>
          <w:rFonts w:asciiTheme="minorHAnsi" w:hAnsiTheme="minorHAnsi" w:cstheme="minorHAnsi"/>
        </w:rPr>
        <w:t xml:space="preserve"> </w:t>
      </w:r>
      <w:r w:rsidR="00B40E98">
        <w:rPr>
          <w:rFonts w:asciiTheme="minorHAnsi" w:hAnsiTheme="minorHAnsi" w:cstheme="minorHAnsi"/>
        </w:rPr>
        <w:t xml:space="preserve">to enforce the General Permit. </w:t>
      </w:r>
    </w:p>
    <w:p w:rsidR="00872DC6" w:rsidRDefault="00872DC6" w:rsidP="00872DC6">
      <w:pPr>
        <w:rPr>
          <w:rFonts w:asciiTheme="minorHAnsi" w:hAnsiTheme="minorHAnsi" w:cstheme="minorHAnsi"/>
          <w:b/>
        </w:rPr>
      </w:pPr>
    </w:p>
    <w:p w:rsidR="00872DC6" w:rsidRPr="00872DC6" w:rsidRDefault="00872DC6" w:rsidP="00872DC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Frequency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Construction site inspections are conducted:</w:t>
      </w:r>
    </w:p>
    <w:p w:rsidR="00872DC6" w:rsidRPr="00872DC6" w:rsidRDefault="00872DC6" w:rsidP="00872DC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Before the start of construction, after the placement of temporary BMPs</w:t>
      </w:r>
    </w:p>
    <w:p w:rsidR="00872DC6" w:rsidRPr="00872DC6" w:rsidRDefault="00872DC6" w:rsidP="00872DC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 xml:space="preserve">During construction </w:t>
      </w:r>
    </w:p>
    <w:p w:rsidR="00872DC6" w:rsidRPr="00872DC6" w:rsidRDefault="00872DC6" w:rsidP="00872DC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At the end of the construction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</w:p>
    <w:p w:rsidR="00872DC6" w:rsidRPr="00872DC6" w:rsidRDefault="00872DC6" w:rsidP="00872D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projects</w:t>
      </w:r>
      <w:r w:rsidRPr="00872DC6">
        <w:rPr>
          <w:rFonts w:asciiTheme="minorHAnsi" w:hAnsiTheme="minorHAnsi" w:cstheme="minorHAnsi"/>
        </w:rPr>
        <w:t xml:space="preserve"> will be inspected with a frequency deemed appropriate during the site plan review process and with consideration to rainfall events.  In addition, any sites where compliance is a concern, will be inspected more frequently.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</w:p>
    <w:p w:rsidR="00872DC6" w:rsidRPr="00872DC6" w:rsidRDefault="00872DC6" w:rsidP="00872DC6">
      <w:pPr>
        <w:rPr>
          <w:rFonts w:asciiTheme="minorHAnsi" w:hAnsiTheme="minorHAnsi" w:cstheme="minorHAnsi"/>
          <w:b/>
          <w:u w:val="single"/>
        </w:rPr>
      </w:pPr>
      <w:r w:rsidRPr="00872DC6">
        <w:rPr>
          <w:rFonts w:asciiTheme="minorHAnsi" w:hAnsiTheme="minorHAnsi" w:cstheme="minorHAnsi"/>
          <w:b/>
          <w:u w:val="single"/>
        </w:rPr>
        <w:t>Inspection Procedure</w:t>
      </w:r>
    </w:p>
    <w:p w:rsidR="00DD1797" w:rsidRDefault="00872DC6" w:rsidP="00872DC6">
      <w:p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 xml:space="preserve">Inspections are the responsibility of </w:t>
      </w:r>
      <w:r>
        <w:rPr>
          <w:rFonts w:asciiTheme="minorHAnsi" w:hAnsiTheme="minorHAnsi" w:cstheme="minorHAnsi"/>
          <w:u w:val="single"/>
        </w:rPr>
        <w:t xml:space="preserve">   </w:t>
      </w:r>
      <w:r w:rsidR="00DD1797">
        <w:rPr>
          <w:rFonts w:asciiTheme="minorHAnsi" w:hAnsiTheme="minorHAnsi" w:cstheme="minorHAnsi"/>
          <w:u w:val="single"/>
        </w:rPr>
        <w:t>(</w:t>
      </w:r>
      <w:r w:rsidRPr="00872DC6">
        <w:rPr>
          <w:rFonts w:asciiTheme="minorHAnsi" w:hAnsiTheme="minorHAnsi" w:cstheme="minorHAnsi"/>
          <w:u w:val="single"/>
        </w:rPr>
        <w:t>department</w:t>
      </w:r>
      <w:r w:rsidR="00DD1797">
        <w:rPr>
          <w:rFonts w:asciiTheme="minorHAnsi" w:hAnsiTheme="minorHAnsi" w:cstheme="minorHAnsi"/>
          <w:u w:val="single"/>
        </w:rPr>
        <w:t xml:space="preserve">) </w:t>
      </w:r>
      <w:r>
        <w:rPr>
          <w:rFonts w:asciiTheme="minorHAnsi" w:hAnsiTheme="minorHAnsi" w:cstheme="minorHAnsi"/>
          <w:u w:val="single"/>
        </w:rPr>
        <w:t xml:space="preserve">    </w:t>
      </w:r>
      <w:r w:rsidRPr="00872DC6">
        <w:rPr>
          <w:rFonts w:asciiTheme="minorHAnsi" w:hAnsiTheme="minorHAnsi" w:cstheme="minorHAnsi"/>
        </w:rPr>
        <w:t xml:space="preserve">.  The intent of the inspection is to verify </w:t>
      </w:r>
      <w:r w:rsidR="00DD1797">
        <w:rPr>
          <w:rFonts w:asciiTheme="minorHAnsi" w:hAnsiTheme="minorHAnsi" w:cstheme="minorHAnsi"/>
        </w:rPr>
        <w:t xml:space="preserve">compliance with GP-0-10-001 and the SWPPP developed for the site. </w:t>
      </w:r>
    </w:p>
    <w:p w:rsidR="00DD1797" w:rsidRPr="00872DC6" w:rsidRDefault="00DD1797" w:rsidP="00872DC6">
      <w:pPr>
        <w:rPr>
          <w:rFonts w:asciiTheme="minorHAnsi" w:hAnsiTheme="minorHAnsi" w:cstheme="minorHAnsi"/>
        </w:rPr>
      </w:pPr>
    </w:p>
    <w:p w:rsidR="00872DC6" w:rsidRPr="00DD1797" w:rsidRDefault="00872DC6" w:rsidP="00872DC6">
      <w:pPr>
        <w:rPr>
          <w:rFonts w:asciiTheme="minorHAnsi" w:hAnsiTheme="minorHAnsi" w:cstheme="minorHAnsi"/>
          <w:b/>
          <w:u w:val="single"/>
        </w:rPr>
      </w:pPr>
      <w:r w:rsidRPr="00DD1797">
        <w:rPr>
          <w:rFonts w:asciiTheme="minorHAnsi" w:hAnsiTheme="minorHAnsi" w:cstheme="minorHAnsi"/>
          <w:b/>
          <w:u w:val="single"/>
        </w:rPr>
        <w:t>Enforcement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Instances of non-</w:t>
      </w:r>
      <w:r w:rsidR="00DD1797">
        <w:rPr>
          <w:rFonts w:asciiTheme="minorHAnsi" w:hAnsiTheme="minorHAnsi" w:cstheme="minorHAnsi"/>
        </w:rPr>
        <w:t>compliance will be handled according to the following enforcement measures:</w:t>
      </w:r>
    </w:p>
    <w:p w:rsidR="00872DC6" w:rsidRPr="00872DC6" w:rsidRDefault="00872DC6" w:rsidP="00872DC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Notice of Violation</w:t>
      </w:r>
    </w:p>
    <w:p w:rsidR="00872DC6" w:rsidRPr="00872DC6" w:rsidRDefault="00872DC6" w:rsidP="00872DC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Stop work order</w:t>
      </w:r>
    </w:p>
    <w:p w:rsidR="00872DC6" w:rsidRPr="00872DC6" w:rsidRDefault="00872DC6" w:rsidP="00872DC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>Fines</w:t>
      </w:r>
    </w:p>
    <w:p w:rsidR="00DD1797" w:rsidRDefault="00DD1797" w:rsidP="00872DC6">
      <w:pPr>
        <w:rPr>
          <w:rFonts w:asciiTheme="minorHAnsi" w:hAnsiTheme="minorHAnsi" w:cstheme="minorHAnsi"/>
        </w:rPr>
      </w:pPr>
    </w:p>
    <w:p w:rsidR="00872DC6" w:rsidRPr="00872DC6" w:rsidRDefault="00872DC6" w:rsidP="00872DC6">
      <w:pPr>
        <w:rPr>
          <w:rFonts w:asciiTheme="minorHAnsi" w:hAnsiTheme="minorHAnsi" w:cstheme="minorHAnsi"/>
        </w:rPr>
      </w:pPr>
      <w:r w:rsidRPr="00872DC6">
        <w:rPr>
          <w:rFonts w:asciiTheme="minorHAnsi" w:hAnsiTheme="minorHAnsi" w:cstheme="minorHAnsi"/>
        </w:rPr>
        <w:t xml:space="preserve">The construction site inspector will issue notices of violation or stop work orders as deemed </w:t>
      </w:r>
      <w:r w:rsidR="00DD1797">
        <w:rPr>
          <w:rFonts w:asciiTheme="minorHAnsi" w:hAnsiTheme="minorHAnsi" w:cstheme="minorHAnsi"/>
        </w:rPr>
        <w:t>necessary.  Fines will be levied accordingly.</w:t>
      </w:r>
    </w:p>
    <w:p w:rsidR="00872DC6" w:rsidRPr="00872DC6" w:rsidRDefault="00872DC6" w:rsidP="00872DC6">
      <w:pPr>
        <w:rPr>
          <w:rFonts w:asciiTheme="minorHAnsi" w:hAnsiTheme="minorHAnsi" w:cstheme="minorHAnsi"/>
        </w:rPr>
      </w:pPr>
    </w:p>
    <w:p w:rsidR="00381E29" w:rsidRPr="00872DC6" w:rsidRDefault="00381E29">
      <w:pPr>
        <w:rPr>
          <w:rFonts w:asciiTheme="minorHAnsi" w:hAnsiTheme="minorHAnsi" w:cstheme="minorHAnsi"/>
        </w:rPr>
      </w:pPr>
    </w:p>
    <w:sectPr w:rsidR="00381E29" w:rsidRPr="00872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D4" w:rsidRDefault="001213D4" w:rsidP="001213D4">
      <w:r>
        <w:separator/>
      </w:r>
    </w:p>
  </w:endnote>
  <w:endnote w:type="continuationSeparator" w:id="0">
    <w:p w:rsidR="001213D4" w:rsidRDefault="001213D4" w:rsidP="0012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D4" w:rsidRDefault="001213D4" w:rsidP="001213D4">
      <w:r>
        <w:separator/>
      </w:r>
    </w:p>
  </w:footnote>
  <w:footnote w:type="continuationSeparator" w:id="0">
    <w:p w:rsidR="001213D4" w:rsidRDefault="001213D4" w:rsidP="0012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A72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42719" o:spid="_x0000_s2050" type="#_x0000_t75" style="position:absolute;margin-left:0;margin-top:0;width:347.35pt;height:647.85pt;z-index:-251657216;mso-position-horizontal:center;mso-position-horizontal-relative:margin;mso-position-vertical:center;mso-position-vertical-relative:margin" o:allowincell="f">
          <v:imagedata r:id="rId1" o:title="version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A72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42720" o:spid="_x0000_s2051" type="#_x0000_t75" style="position:absolute;margin-left:0;margin-top:0;width:347.35pt;height:647.85pt;z-index:-251656192;mso-position-horizontal:center;mso-position-horizontal-relative:margin;mso-position-vertical:center;mso-position-vertical-relative:margin" o:allowincell="f">
          <v:imagedata r:id="rId1" o:title="version3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A72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42718" o:spid="_x0000_s2049" type="#_x0000_t75" style="position:absolute;margin-left:0;margin-top:0;width:347.35pt;height:647.85pt;z-index:-251658240;mso-position-horizontal:center;mso-position-horizontal-relative:margin;mso-position-vertical:center;mso-position-vertical-relative:margin" o:allowincell="f">
          <v:imagedata r:id="rId1" o:title="version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FB3"/>
    <w:multiLevelType w:val="hybridMultilevel"/>
    <w:tmpl w:val="D1E82D12"/>
    <w:lvl w:ilvl="0" w:tplc="F5C8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C0AA6"/>
    <w:multiLevelType w:val="hybridMultilevel"/>
    <w:tmpl w:val="3802F7CC"/>
    <w:lvl w:ilvl="0" w:tplc="C3309CA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6"/>
    <w:rsid w:val="001213D4"/>
    <w:rsid w:val="00381E29"/>
    <w:rsid w:val="006E1810"/>
    <w:rsid w:val="007F1BDF"/>
    <w:rsid w:val="00872DC6"/>
    <w:rsid w:val="00A72461"/>
    <w:rsid w:val="00B40E98"/>
    <w:rsid w:val="00DD1797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3D4"/>
    <w:rPr>
      <w:sz w:val="24"/>
      <w:szCs w:val="24"/>
    </w:rPr>
  </w:style>
  <w:style w:type="paragraph" w:styleId="Footer">
    <w:name w:val="footer"/>
    <w:basedOn w:val="Normal"/>
    <w:link w:val="FooterChar"/>
    <w:rsid w:val="0012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3D4"/>
    <w:rPr>
      <w:sz w:val="24"/>
      <w:szCs w:val="24"/>
    </w:rPr>
  </w:style>
  <w:style w:type="paragraph" w:styleId="Footer">
    <w:name w:val="footer"/>
    <w:basedOn w:val="Normal"/>
    <w:link w:val="FooterChar"/>
    <w:rsid w:val="0012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Mary</dc:creator>
  <cp:keywords/>
  <dc:description/>
  <cp:lastModifiedBy>panasiej</cp:lastModifiedBy>
  <cp:revision>2</cp:revision>
  <dcterms:created xsi:type="dcterms:W3CDTF">2014-10-31T20:02:00Z</dcterms:created>
  <dcterms:modified xsi:type="dcterms:W3CDTF">2014-10-31T20:02:00Z</dcterms:modified>
</cp:coreProperties>
</file>