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F6" w:rsidRPr="00CF30A6" w:rsidRDefault="00152EF6" w:rsidP="00152EF6">
      <w:pPr>
        <w:rPr>
          <w:b/>
        </w:rPr>
      </w:pPr>
      <w:r w:rsidRPr="00CF30A6">
        <w:rPr>
          <w:b/>
        </w:rPr>
        <w:t>Erie Tobacco Asset Securitization Corporation</w:t>
      </w:r>
    </w:p>
    <w:p w:rsidR="00152EF6" w:rsidRPr="00CF30A6" w:rsidRDefault="00152EF6" w:rsidP="00152EF6">
      <w:pPr>
        <w:rPr>
          <w:b/>
        </w:rPr>
      </w:pPr>
      <w:r w:rsidRPr="00CF30A6">
        <w:rPr>
          <w:b/>
        </w:rPr>
        <w:t>Board of Directors</w:t>
      </w:r>
    </w:p>
    <w:p w:rsidR="00152EF6" w:rsidRPr="00CF30A6" w:rsidRDefault="00152EF6" w:rsidP="00152EF6">
      <w:pPr>
        <w:rPr>
          <w:b/>
        </w:rPr>
      </w:pPr>
      <w:r>
        <w:rPr>
          <w:b/>
        </w:rPr>
        <w:t>Audit Committee Meeting</w:t>
      </w:r>
    </w:p>
    <w:p w:rsidR="00152EF6" w:rsidRPr="00CF30A6" w:rsidRDefault="00152EF6" w:rsidP="00152EF6">
      <w:pPr>
        <w:rPr>
          <w:b/>
        </w:rPr>
      </w:pPr>
      <w:r w:rsidRPr="00CF30A6">
        <w:rPr>
          <w:b/>
        </w:rPr>
        <w:t>Minutes of February 20, 2013</w:t>
      </w:r>
    </w:p>
    <w:p w:rsidR="00152EF6" w:rsidRDefault="00152EF6" w:rsidP="00152EF6"/>
    <w:p w:rsidR="00152EF6" w:rsidRDefault="00152EF6" w:rsidP="00152EF6">
      <w:r>
        <w:t>Voting Board Members Present:</w:t>
      </w:r>
    </w:p>
    <w:p w:rsidR="00152EF6" w:rsidRDefault="00152EF6" w:rsidP="00152EF6"/>
    <w:p w:rsidR="00152EF6" w:rsidRDefault="00152EF6" w:rsidP="00152EF6">
      <w:r>
        <w:t xml:space="preserve">Peter </w:t>
      </w:r>
      <w:proofErr w:type="spellStart"/>
      <w:r>
        <w:t>Zaleski</w:t>
      </w:r>
      <w:proofErr w:type="spellEnd"/>
      <w:r>
        <w:t>, designated director</w:t>
      </w:r>
    </w:p>
    <w:p w:rsidR="00152EF6" w:rsidRDefault="00152EF6" w:rsidP="00152EF6">
      <w:r>
        <w:t>Bryan Bingel, independent director</w:t>
      </w:r>
    </w:p>
    <w:p w:rsidR="00152EF6" w:rsidRDefault="00152EF6" w:rsidP="00152EF6">
      <w:r>
        <w:t>Gerard Mazurkiewicz, independent director</w:t>
      </w:r>
    </w:p>
    <w:p w:rsidR="00152EF6" w:rsidRDefault="00152EF6" w:rsidP="00152EF6"/>
    <w:p w:rsidR="00152EF6" w:rsidRDefault="00152EF6" w:rsidP="00152EF6">
      <w:r>
        <w:t>Also Present:</w:t>
      </w:r>
    </w:p>
    <w:p w:rsidR="00152EF6" w:rsidRDefault="00152EF6" w:rsidP="00152EF6"/>
    <w:p w:rsidR="00152EF6" w:rsidRDefault="00152EF6" w:rsidP="00152EF6">
      <w:r>
        <w:t xml:space="preserve">Robert Keating, </w:t>
      </w:r>
      <w:r>
        <w:t>Treasurer</w:t>
      </w:r>
    </w:p>
    <w:p w:rsidR="00152EF6" w:rsidRDefault="00152EF6" w:rsidP="00152EF6">
      <w:r>
        <w:t xml:space="preserve">Timothy Callan, </w:t>
      </w:r>
      <w:r>
        <w:t xml:space="preserve">Assistant </w:t>
      </w:r>
      <w:r>
        <w:t>Treasurer</w:t>
      </w:r>
    </w:p>
    <w:p w:rsidR="00152EF6" w:rsidRDefault="00152EF6" w:rsidP="00152EF6">
      <w:r>
        <w:t>Joseph Cercone</w:t>
      </w:r>
    </w:p>
    <w:p w:rsidR="00152EF6" w:rsidRDefault="00152EF6" w:rsidP="00152EF6">
      <w:r>
        <w:t>Martin Polowy, Assistant Secretary</w:t>
      </w:r>
    </w:p>
    <w:p w:rsidR="00152EF6" w:rsidRDefault="00152EF6" w:rsidP="00152EF6">
      <w:r>
        <w:t>Frederick Wolf, outside counsel</w:t>
      </w:r>
    </w:p>
    <w:p w:rsidR="00152EF6" w:rsidRDefault="00152EF6" w:rsidP="00152EF6">
      <w:r>
        <w:t>Thomas Malecki, outside auditor</w:t>
      </w:r>
    </w:p>
    <w:p w:rsidR="00152EF6" w:rsidRDefault="00152EF6" w:rsidP="00152EF6">
      <w:r>
        <w:t>Luke Malecki, outside auditor</w:t>
      </w:r>
    </w:p>
    <w:p w:rsidR="00152EF6" w:rsidRDefault="00152EF6" w:rsidP="00152EF6">
      <w:r>
        <w:t xml:space="preserve">John </w:t>
      </w:r>
      <w:proofErr w:type="spellStart"/>
      <w:r>
        <w:t>Schiavone</w:t>
      </w:r>
      <w:proofErr w:type="spellEnd"/>
      <w:r>
        <w:t>, outside accountant</w:t>
      </w:r>
    </w:p>
    <w:p w:rsidR="00152EF6" w:rsidRDefault="00152EF6" w:rsidP="00152EF6">
      <w:r>
        <w:t>Sara Dayton, outside accountant</w:t>
      </w:r>
    </w:p>
    <w:p w:rsidR="00152EF6" w:rsidRDefault="00152EF6" w:rsidP="00152EF6"/>
    <w:p w:rsidR="00152EF6" w:rsidRDefault="00152EF6" w:rsidP="00152EF6">
      <w:r>
        <w:t>Action Items:</w:t>
      </w:r>
    </w:p>
    <w:p w:rsidR="00152EF6" w:rsidRDefault="00152EF6" w:rsidP="00152EF6"/>
    <w:p w:rsidR="00152EF6" w:rsidRDefault="00152EF6" w:rsidP="00152EF6">
      <w:r>
        <w:t xml:space="preserve">The Committee discussed with the Treasurer and Assistant Treasurer the status of filings with the Authorities Budget Office, as well as the status of the 2012 independent </w:t>
      </w:r>
      <w:proofErr w:type="gramStart"/>
      <w:r>
        <w:t>audit</w:t>
      </w:r>
      <w:proofErr w:type="gramEnd"/>
      <w:r>
        <w:t xml:space="preserve"> and engagement of </w:t>
      </w:r>
      <w:proofErr w:type="spellStart"/>
      <w:r>
        <w:t>Drescher</w:t>
      </w:r>
      <w:proofErr w:type="spellEnd"/>
      <w:r>
        <w:t xml:space="preserve"> &amp; Malecki, LLP.  The Committee also reviewed the work conducted by the outside accounting firm </w:t>
      </w:r>
      <w:proofErr w:type="spellStart"/>
      <w:r>
        <w:t>Lumsden</w:t>
      </w:r>
      <w:proofErr w:type="spellEnd"/>
      <w:r>
        <w:t xml:space="preserve"> &amp; McCormick.</w:t>
      </w:r>
    </w:p>
    <w:p w:rsidR="00152EF6" w:rsidRDefault="00152EF6" w:rsidP="00152EF6"/>
    <w:p w:rsidR="00FB0654" w:rsidRDefault="00FB0654">
      <w:bookmarkStart w:id="0" w:name="_GoBack"/>
      <w:bookmarkEnd w:id="0"/>
    </w:p>
    <w:sectPr w:rsidR="00FB06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F6"/>
    <w:rsid w:val="00152EF6"/>
    <w:rsid w:val="0018286C"/>
    <w:rsid w:val="00983E0C"/>
    <w:rsid w:val="00F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E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E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770</Characters>
  <Application>Microsoft Office Word</Application>
  <DocSecurity>0</DocSecurity>
  <Lines>6</Lines>
  <Paragraphs>1</Paragraphs>
  <ScaleCrop>false</ScaleCrop>
  <Company>County of Erie, New York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callant</dc:creator>
  <cp:keywords/>
  <dc:description/>
  <cp:lastModifiedBy>callant</cp:lastModifiedBy>
  <cp:revision>1</cp:revision>
  <dcterms:created xsi:type="dcterms:W3CDTF">2014-04-10T21:20:00Z</dcterms:created>
  <dcterms:modified xsi:type="dcterms:W3CDTF">2014-04-10T21:30:00Z</dcterms:modified>
</cp:coreProperties>
</file>