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813C" w14:textId="77777777" w:rsidR="000908C0" w:rsidRPr="000908C0" w:rsidRDefault="000908C0" w:rsidP="000908C0">
      <w:pPr>
        <w:jc w:val="center"/>
        <w:rPr>
          <w:sz w:val="44"/>
          <w:szCs w:val="44"/>
        </w:rPr>
      </w:pPr>
      <w:r w:rsidRPr="000908C0">
        <w:rPr>
          <w:sz w:val="44"/>
          <w:szCs w:val="44"/>
        </w:rPr>
        <w:t xml:space="preserve"> </w:t>
      </w:r>
      <w:r w:rsidRPr="000908C0">
        <w:rPr>
          <w:b/>
          <w:bCs/>
          <w:sz w:val="44"/>
          <w:szCs w:val="44"/>
        </w:rPr>
        <w:t xml:space="preserve">ERIE COUNTY DEPARTMENT OF SOCIAL SERVICES </w:t>
      </w:r>
    </w:p>
    <w:p w14:paraId="0F02B0BE" w14:textId="77777777" w:rsidR="006D2115" w:rsidRDefault="000908C0" w:rsidP="006D2115">
      <w:pPr>
        <w:jc w:val="center"/>
        <w:rPr>
          <w:b/>
          <w:bCs/>
          <w:sz w:val="28"/>
        </w:rPr>
      </w:pPr>
      <w:r w:rsidRPr="000908C0">
        <w:rPr>
          <w:b/>
          <w:bCs/>
          <w:sz w:val="28"/>
        </w:rPr>
        <w:t>QUESTIONS &amp; ANSWERS</w:t>
      </w:r>
    </w:p>
    <w:p w14:paraId="7543299C" w14:textId="075AFF99" w:rsidR="000908C0" w:rsidRDefault="000908C0" w:rsidP="006D2115">
      <w:pPr>
        <w:jc w:val="center"/>
        <w:rPr>
          <w:b/>
          <w:bCs/>
          <w:sz w:val="28"/>
        </w:rPr>
      </w:pPr>
      <w:r w:rsidRPr="000908C0">
        <w:rPr>
          <w:b/>
          <w:bCs/>
          <w:sz w:val="28"/>
        </w:rPr>
        <w:t xml:space="preserve">RFP # </w:t>
      </w:r>
      <w:r w:rsidR="003D5352" w:rsidRPr="003D5352">
        <w:rPr>
          <w:b/>
          <w:bCs/>
          <w:sz w:val="28"/>
        </w:rPr>
        <w:t>202</w:t>
      </w:r>
      <w:r w:rsidR="00A01175">
        <w:rPr>
          <w:b/>
          <w:bCs/>
          <w:sz w:val="28"/>
        </w:rPr>
        <w:t>6</w:t>
      </w:r>
      <w:r w:rsidR="003D5352" w:rsidRPr="003D5352">
        <w:rPr>
          <w:b/>
          <w:bCs/>
          <w:sz w:val="28"/>
        </w:rPr>
        <w:t>-</w:t>
      </w:r>
      <w:r w:rsidR="004A4563">
        <w:rPr>
          <w:b/>
          <w:bCs/>
          <w:sz w:val="28"/>
        </w:rPr>
        <w:t>032</w:t>
      </w:r>
      <w:r w:rsidR="003D5352" w:rsidRPr="003D5352">
        <w:rPr>
          <w:b/>
          <w:bCs/>
          <w:sz w:val="28"/>
        </w:rPr>
        <w:t>VF</w:t>
      </w:r>
      <w:r w:rsidRPr="000908C0">
        <w:rPr>
          <w:b/>
          <w:bCs/>
          <w:sz w:val="28"/>
        </w:rPr>
        <w:t xml:space="preserve">: </w:t>
      </w:r>
      <w:r w:rsidR="004A4563" w:rsidRPr="004A4563">
        <w:rPr>
          <w:b/>
          <w:bCs/>
          <w:sz w:val="28"/>
        </w:rPr>
        <w:t>Mental Health Services at Erie County Secure and Specialized Secure Detention</w:t>
      </w:r>
    </w:p>
    <w:p w14:paraId="2CA0358B" w14:textId="1C64366E" w:rsidR="0014002A" w:rsidRDefault="000908C0" w:rsidP="000908C0">
      <w:pPr>
        <w:jc w:val="center"/>
        <w:rPr>
          <w:b/>
          <w:bCs/>
          <w:i/>
          <w:iCs/>
        </w:rPr>
      </w:pPr>
      <w:r w:rsidRPr="000908C0">
        <w:rPr>
          <w:b/>
          <w:bCs/>
          <w:i/>
          <w:iCs/>
        </w:rPr>
        <w:t xml:space="preserve">Questions submitted via </w:t>
      </w:r>
      <w:r w:rsidR="005B340A">
        <w:rPr>
          <w:b/>
          <w:bCs/>
          <w:i/>
          <w:iCs/>
        </w:rPr>
        <w:t xml:space="preserve">email and </w:t>
      </w:r>
      <w:r w:rsidRPr="000908C0">
        <w:rPr>
          <w:b/>
          <w:bCs/>
          <w:i/>
          <w:iCs/>
        </w:rPr>
        <w:t xml:space="preserve">at the </w:t>
      </w:r>
      <w:r w:rsidR="00012DD9">
        <w:rPr>
          <w:b/>
          <w:bCs/>
          <w:i/>
          <w:iCs/>
        </w:rPr>
        <w:t>Informational Meeting</w:t>
      </w:r>
      <w:r w:rsidRPr="000908C0">
        <w:rPr>
          <w:b/>
          <w:bCs/>
          <w:i/>
          <w:iCs/>
        </w:rPr>
        <w:t xml:space="preserve"> on </w:t>
      </w:r>
      <w:r w:rsidR="004A4563">
        <w:rPr>
          <w:b/>
          <w:bCs/>
          <w:i/>
          <w:iCs/>
        </w:rPr>
        <w:t>4/28/26</w:t>
      </w:r>
    </w:p>
    <w:p w14:paraId="6A307103" w14:textId="78BB3A50" w:rsidR="004A4563" w:rsidRPr="00800BDD" w:rsidRDefault="004A4563" w:rsidP="004A4563">
      <w:pPr>
        <w:pStyle w:val="ListParagraph"/>
        <w:numPr>
          <w:ilvl w:val="0"/>
          <w:numId w:val="3"/>
        </w:numPr>
        <w:ind w:left="360"/>
        <w:rPr>
          <w:b/>
          <w:iCs/>
        </w:rPr>
      </w:pPr>
      <w:r w:rsidRPr="00800BDD">
        <w:rPr>
          <w:b/>
          <w:iCs/>
        </w:rPr>
        <w:t>What does success look like for ECSSSD over the first year?</w:t>
      </w:r>
    </w:p>
    <w:p w14:paraId="401FBD13" w14:textId="20379258" w:rsidR="004A4563" w:rsidRDefault="00800BDD" w:rsidP="004A4563">
      <w:pPr>
        <w:pStyle w:val="ListParagraph"/>
        <w:ind w:left="360"/>
        <w:rPr>
          <w:bCs/>
          <w:iCs/>
        </w:rPr>
      </w:pPr>
      <w:r>
        <w:rPr>
          <w:bCs/>
          <w:iCs/>
        </w:rPr>
        <w:t xml:space="preserve">Over the first year, success would </w:t>
      </w:r>
      <w:r w:rsidR="00884D3E">
        <w:rPr>
          <w:bCs/>
          <w:iCs/>
        </w:rPr>
        <w:t>include</w:t>
      </w:r>
      <w:r>
        <w:rPr>
          <w:bCs/>
          <w:iCs/>
        </w:rPr>
        <w:t xml:space="preserve"> building relationships </w:t>
      </w:r>
      <w:r>
        <w:rPr>
          <w:bCs/>
          <w:iCs/>
        </w:rPr>
        <w:t>a</w:t>
      </w:r>
      <w:r>
        <w:rPr>
          <w:bCs/>
          <w:iCs/>
        </w:rPr>
        <w:t>nd</w:t>
      </w:r>
      <w:r>
        <w:rPr>
          <w:bCs/>
          <w:iCs/>
        </w:rPr>
        <w:t xml:space="preserve"> rapport</w:t>
      </w:r>
      <w:r>
        <w:rPr>
          <w:bCs/>
          <w:iCs/>
        </w:rPr>
        <w:t xml:space="preserve"> with staff </w:t>
      </w:r>
      <w:r w:rsidR="00884D3E">
        <w:rPr>
          <w:bCs/>
          <w:iCs/>
        </w:rPr>
        <w:t xml:space="preserve">through </w:t>
      </w:r>
      <w:r>
        <w:rPr>
          <w:bCs/>
          <w:iCs/>
        </w:rPr>
        <w:t xml:space="preserve">a </w:t>
      </w:r>
      <w:proofErr w:type="gramStart"/>
      <w:r>
        <w:rPr>
          <w:bCs/>
          <w:iCs/>
        </w:rPr>
        <w:t>hands</w:t>
      </w:r>
      <w:proofErr w:type="gramEnd"/>
      <w:r>
        <w:rPr>
          <w:bCs/>
          <w:iCs/>
        </w:rPr>
        <w:t xml:space="preserve"> on presence in real time, being visible in the pods</w:t>
      </w:r>
      <w:r w:rsidR="00884D3E">
        <w:rPr>
          <w:bCs/>
          <w:iCs/>
        </w:rPr>
        <w:t>,</w:t>
      </w:r>
      <w:r>
        <w:rPr>
          <w:bCs/>
          <w:iCs/>
        </w:rPr>
        <w:t xml:space="preserve"> establish</w:t>
      </w:r>
      <w:r w:rsidR="00884D3E">
        <w:rPr>
          <w:bCs/>
          <w:iCs/>
        </w:rPr>
        <w:t>ing</w:t>
      </w:r>
      <w:r>
        <w:rPr>
          <w:bCs/>
          <w:iCs/>
        </w:rPr>
        <w:t xml:space="preserve"> groups and </w:t>
      </w:r>
      <w:r w:rsidR="00884D3E">
        <w:rPr>
          <w:bCs/>
          <w:iCs/>
        </w:rPr>
        <w:t xml:space="preserve">fostering </w:t>
      </w:r>
      <w:r>
        <w:rPr>
          <w:bCs/>
          <w:iCs/>
        </w:rPr>
        <w:t xml:space="preserve">a positive climate </w:t>
      </w:r>
      <w:r w:rsidR="00884D3E">
        <w:rPr>
          <w:bCs/>
          <w:iCs/>
        </w:rPr>
        <w:t>through</w:t>
      </w:r>
      <w:r>
        <w:rPr>
          <w:bCs/>
          <w:iCs/>
        </w:rPr>
        <w:t xml:space="preserve"> deliberate programming.</w:t>
      </w:r>
    </w:p>
    <w:p w14:paraId="1087F34A" w14:textId="77777777" w:rsidR="00800BDD" w:rsidRPr="004A4563" w:rsidRDefault="00800BDD" w:rsidP="004A4563">
      <w:pPr>
        <w:pStyle w:val="ListParagraph"/>
        <w:ind w:left="360"/>
        <w:rPr>
          <w:bCs/>
          <w:iCs/>
        </w:rPr>
      </w:pPr>
    </w:p>
    <w:p w14:paraId="5F6C5CED" w14:textId="41B914E2" w:rsidR="004A4563" w:rsidRPr="00800BDD" w:rsidRDefault="004A4563" w:rsidP="004A4563">
      <w:pPr>
        <w:pStyle w:val="ListParagraph"/>
        <w:numPr>
          <w:ilvl w:val="0"/>
          <w:numId w:val="3"/>
        </w:numPr>
        <w:ind w:left="360"/>
        <w:rPr>
          <w:b/>
          <w:iCs/>
        </w:rPr>
      </w:pPr>
      <w:r w:rsidRPr="00800BDD">
        <w:rPr>
          <w:b/>
          <w:iCs/>
        </w:rPr>
        <w:t>Any current gaps or challenges with existing service delivery?</w:t>
      </w:r>
    </w:p>
    <w:p w14:paraId="47F53B3B" w14:textId="778C603F" w:rsidR="00045FF0" w:rsidRDefault="00E8701A" w:rsidP="00E8701A">
      <w:pPr>
        <w:pStyle w:val="ListParagraph"/>
        <w:ind w:left="360"/>
        <w:rPr>
          <w:bCs/>
          <w:iCs/>
        </w:rPr>
      </w:pPr>
      <w:r>
        <w:rPr>
          <w:bCs/>
          <w:iCs/>
        </w:rPr>
        <w:t>There are several c</w:t>
      </w:r>
      <w:r w:rsidR="00045FF0" w:rsidRPr="00045FF0">
        <w:rPr>
          <w:bCs/>
          <w:iCs/>
        </w:rPr>
        <w:t>urrent gaps or challenges with service delivery includ</w:t>
      </w:r>
      <w:r>
        <w:rPr>
          <w:bCs/>
          <w:iCs/>
        </w:rPr>
        <w:t>ing</w:t>
      </w:r>
      <w:r w:rsidR="00045FF0" w:rsidRPr="00045FF0">
        <w:rPr>
          <w:bCs/>
          <w:iCs/>
        </w:rPr>
        <w:t xml:space="preserve"> </w:t>
      </w:r>
      <w:r>
        <w:rPr>
          <w:bCs/>
          <w:iCs/>
        </w:rPr>
        <w:t>insufficient</w:t>
      </w:r>
      <w:r w:rsidR="00045FF0" w:rsidRPr="00045FF0">
        <w:rPr>
          <w:bCs/>
          <w:iCs/>
        </w:rPr>
        <w:t xml:space="preserve"> training</w:t>
      </w:r>
      <w:r>
        <w:rPr>
          <w:bCs/>
          <w:iCs/>
        </w:rPr>
        <w:t>, limited weekend services and limited participation in management planning for youth</w:t>
      </w:r>
      <w:r w:rsidR="00045FF0" w:rsidRPr="00045FF0">
        <w:rPr>
          <w:bCs/>
          <w:iCs/>
        </w:rPr>
        <w:t xml:space="preserve">. </w:t>
      </w:r>
      <w:r w:rsidR="00045FF0">
        <w:rPr>
          <w:bCs/>
          <w:iCs/>
        </w:rPr>
        <w:t xml:space="preserve"> S</w:t>
      </w:r>
      <w:r w:rsidR="00045FF0" w:rsidRPr="00045FF0">
        <w:rPr>
          <w:bCs/>
          <w:iCs/>
        </w:rPr>
        <w:t>taff are encountering youth with more complex diagnoses</w:t>
      </w:r>
      <w:r w:rsidR="00045FF0">
        <w:rPr>
          <w:bCs/>
          <w:iCs/>
        </w:rPr>
        <w:t xml:space="preserve"> and</w:t>
      </w:r>
      <w:r w:rsidR="00045FF0" w:rsidRPr="00045FF0">
        <w:rPr>
          <w:bCs/>
          <w:iCs/>
        </w:rPr>
        <w:t xml:space="preserve"> aggressive behavior. Additional training is needed to </w:t>
      </w:r>
      <w:r w:rsidR="00045FF0">
        <w:rPr>
          <w:bCs/>
          <w:iCs/>
        </w:rPr>
        <w:t>support</w:t>
      </w:r>
      <w:r w:rsidR="00045FF0" w:rsidRPr="00045FF0">
        <w:rPr>
          <w:bCs/>
          <w:iCs/>
        </w:rPr>
        <w:t xml:space="preserve"> staff with effective strategies</w:t>
      </w:r>
      <w:r>
        <w:rPr>
          <w:bCs/>
          <w:iCs/>
        </w:rPr>
        <w:t xml:space="preserve"> to address these needs</w:t>
      </w:r>
      <w:r w:rsidR="00045FF0" w:rsidRPr="00045FF0">
        <w:rPr>
          <w:bCs/>
          <w:iCs/>
        </w:rPr>
        <w:t>.</w:t>
      </w:r>
      <w:r>
        <w:rPr>
          <w:bCs/>
          <w:iCs/>
        </w:rPr>
        <w:t xml:space="preserve">  Expanded w</w:t>
      </w:r>
      <w:r w:rsidR="00045FF0">
        <w:rPr>
          <w:bCs/>
          <w:iCs/>
        </w:rPr>
        <w:t>eekend services are</w:t>
      </w:r>
      <w:r>
        <w:rPr>
          <w:bCs/>
          <w:iCs/>
        </w:rPr>
        <w:t xml:space="preserve"> also</w:t>
      </w:r>
      <w:r w:rsidR="00045FF0">
        <w:rPr>
          <w:bCs/>
          <w:iCs/>
        </w:rPr>
        <w:t xml:space="preserve"> </w:t>
      </w:r>
      <w:r>
        <w:rPr>
          <w:bCs/>
          <w:iCs/>
        </w:rPr>
        <w:t>necessary</w:t>
      </w:r>
      <w:r w:rsidR="00045FF0">
        <w:rPr>
          <w:bCs/>
          <w:iCs/>
        </w:rPr>
        <w:t xml:space="preserve"> to assess youth placed on 1:1</w:t>
      </w:r>
      <w:r>
        <w:rPr>
          <w:bCs/>
          <w:iCs/>
        </w:rPr>
        <w:t xml:space="preserve"> supervision, allowing them</w:t>
      </w:r>
      <w:r w:rsidR="00045FF0">
        <w:rPr>
          <w:bCs/>
          <w:iCs/>
        </w:rPr>
        <w:t xml:space="preserve"> to return to their pod as soon as appropriate.</w:t>
      </w:r>
      <w:r>
        <w:rPr>
          <w:bCs/>
          <w:iCs/>
        </w:rPr>
        <w:t xml:space="preserve">  In addition, it is important for</w:t>
      </w:r>
      <w:r w:rsidR="00045FF0">
        <w:rPr>
          <w:bCs/>
          <w:iCs/>
        </w:rPr>
        <w:t xml:space="preserve"> the mental health provider </w:t>
      </w:r>
      <w:r>
        <w:rPr>
          <w:bCs/>
          <w:iCs/>
        </w:rPr>
        <w:t xml:space="preserve">to </w:t>
      </w:r>
      <w:r w:rsidR="00045FF0">
        <w:rPr>
          <w:bCs/>
          <w:iCs/>
        </w:rPr>
        <w:t>participate in the management plan</w:t>
      </w:r>
      <w:r>
        <w:rPr>
          <w:bCs/>
          <w:iCs/>
        </w:rPr>
        <w:t>ning process</w:t>
      </w:r>
      <w:r w:rsidR="00045FF0">
        <w:rPr>
          <w:bCs/>
          <w:iCs/>
        </w:rPr>
        <w:t xml:space="preserve"> for youth </w:t>
      </w:r>
      <w:r>
        <w:rPr>
          <w:bCs/>
          <w:iCs/>
        </w:rPr>
        <w:t xml:space="preserve">in collaboration </w:t>
      </w:r>
      <w:r w:rsidR="00045FF0">
        <w:rPr>
          <w:bCs/>
          <w:iCs/>
        </w:rPr>
        <w:t>with ECSSSD staff.</w:t>
      </w:r>
    </w:p>
    <w:p w14:paraId="7DEB010F" w14:textId="77777777" w:rsidR="00800BDD" w:rsidRPr="004A4563" w:rsidRDefault="00800BDD" w:rsidP="004A4563">
      <w:pPr>
        <w:pStyle w:val="ListParagraph"/>
        <w:ind w:left="360"/>
        <w:rPr>
          <w:bCs/>
          <w:iCs/>
        </w:rPr>
      </w:pPr>
    </w:p>
    <w:p w14:paraId="1932D051" w14:textId="4BABFB11" w:rsidR="000908C0" w:rsidRPr="001C4EDE" w:rsidRDefault="004A4563" w:rsidP="004A4563">
      <w:pPr>
        <w:pStyle w:val="ListParagraph"/>
        <w:numPr>
          <w:ilvl w:val="0"/>
          <w:numId w:val="3"/>
        </w:numPr>
        <w:ind w:left="360"/>
        <w:rPr>
          <w:b/>
          <w:iCs/>
        </w:rPr>
      </w:pPr>
      <w:r w:rsidRPr="001C4EDE">
        <w:rPr>
          <w:b/>
          <w:iCs/>
        </w:rPr>
        <w:t>How do you envision the balance between onsite and on-call coverage</w:t>
      </w:r>
      <w:r w:rsidR="003D5352" w:rsidRPr="001C4EDE">
        <w:rPr>
          <w:b/>
          <w:iCs/>
        </w:rPr>
        <w:t>?</w:t>
      </w:r>
    </w:p>
    <w:p w14:paraId="7FA6252C" w14:textId="3AE91469" w:rsidR="00045FF0" w:rsidRDefault="00045FF0" w:rsidP="00045FF0">
      <w:pPr>
        <w:pStyle w:val="ListParagraph"/>
        <w:ind w:left="360"/>
        <w:rPr>
          <w:bCs/>
          <w:iCs/>
        </w:rPr>
      </w:pPr>
      <w:r>
        <w:rPr>
          <w:bCs/>
          <w:iCs/>
        </w:rPr>
        <w:t>A robust presence is desired both onsite an</w:t>
      </w:r>
      <w:r w:rsidR="001C4EDE">
        <w:rPr>
          <w:bCs/>
          <w:iCs/>
        </w:rPr>
        <w:t>d</w:t>
      </w:r>
      <w:r>
        <w:rPr>
          <w:bCs/>
          <w:iCs/>
        </w:rPr>
        <w:t xml:space="preserve"> via </w:t>
      </w:r>
      <w:proofErr w:type="gramStart"/>
      <w:r>
        <w:rPr>
          <w:bCs/>
          <w:iCs/>
        </w:rPr>
        <w:t>on-call</w:t>
      </w:r>
      <w:proofErr w:type="gramEnd"/>
      <w:r>
        <w:rPr>
          <w:bCs/>
          <w:iCs/>
        </w:rPr>
        <w:t>, especially when youth are in crisis.  Due to the structure of services required, on-site coverage is especially needed into the evening hours and on weekends to address matters in real time.  The coverage plan needs to be intentional and deliberate to support the needs of the youth from 9:00</w:t>
      </w:r>
      <w:r w:rsidR="00E8701A">
        <w:rPr>
          <w:bCs/>
          <w:iCs/>
        </w:rPr>
        <w:t>am</w:t>
      </w:r>
      <w:r>
        <w:rPr>
          <w:bCs/>
          <w:iCs/>
        </w:rPr>
        <w:t xml:space="preserve"> – 9:00pm</w:t>
      </w:r>
      <w:r w:rsidR="001C4EDE">
        <w:rPr>
          <w:bCs/>
          <w:iCs/>
        </w:rPr>
        <w:t xml:space="preserve">.  On-call </w:t>
      </w:r>
      <w:r w:rsidR="00E8701A">
        <w:rPr>
          <w:bCs/>
          <w:iCs/>
        </w:rPr>
        <w:t xml:space="preserve">services </w:t>
      </w:r>
      <w:r w:rsidR="001C4EDE">
        <w:rPr>
          <w:bCs/>
          <w:iCs/>
        </w:rPr>
        <w:t xml:space="preserve">may be </w:t>
      </w:r>
      <w:r w:rsidR="00E8701A">
        <w:rPr>
          <w:bCs/>
          <w:iCs/>
        </w:rPr>
        <w:t xml:space="preserve">provided </w:t>
      </w:r>
      <w:r w:rsidR="001C4EDE">
        <w:rPr>
          <w:bCs/>
          <w:iCs/>
        </w:rPr>
        <w:t>via phone or ideally virtually.</w:t>
      </w:r>
    </w:p>
    <w:p w14:paraId="01A7EC60" w14:textId="77777777" w:rsidR="001C4EDE" w:rsidRDefault="001C4EDE" w:rsidP="00045FF0">
      <w:pPr>
        <w:pStyle w:val="ListParagraph"/>
        <w:ind w:left="360"/>
        <w:rPr>
          <w:bCs/>
          <w:iCs/>
        </w:rPr>
      </w:pPr>
    </w:p>
    <w:p w14:paraId="538E9543" w14:textId="141B0DFD" w:rsidR="001C4EDE" w:rsidRPr="00884D3E" w:rsidRDefault="001C4EDE" w:rsidP="001C4EDE">
      <w:pPr>
        <w:pStyle w:val="ListParagraph"/>
        <w:numPr>
          <w:ilvl w:val="0"/>
          <w:numId w:val="3"/>
        </w:numPr>
        <w:ind w:left="360"/>
        <w:rPr>
          <w:b/>
          <w:iCs/>
        </w:rPr>
      </w:pPr>
      <w:r w:rsidRPr="00884D3E">
        <w:rPr>
          <w:b/>
          <w:iCs/>
        </w:rPr>
        <w:t>Is the need for on-call staff on weekends to reduce overtime?</w:t>
      </w:r>
    </w:p>
    <w:p w14:paraId="75B1197A" w14:textId="27D7C31B" w:rsidR="001C4EDE" w:rsidRDefault="001C4EDE" w:rsidP="001C4EDE">
      <w:pPr>
        <w:pStyle w:val="ListParagraph"/>
        <w:ind w:left="360"/>
        <w:rPr>
          <w:bCs/>
          <w:iCs/>
        </w:rPr>
      </w:pPr>
      <w:r>
        <w:rPr>
          <w:bCs/>
          <w:iCs/>
        </w:rPr>
        <w:t xml:space="preserve">Having mental health services available on the weekend not only reduces the need for additional staff but </w:t>
      </w:r>
      <w:r w:rsidR="005F1574">
        <w:rPr>
          <w:bCs/>
          <w:iCs/>
        </w:rPr>
        <w:t xml:space="preserve">more importantly </w:t>
      </w:r>
      <w:r>
        <w:rPr>
          <w:bCs/>
          <w:iCs/>
        </w:rPr>
        <w:t>enable</w:t>
      </w:r>
      <w:r w:rsidR="005F1574">
        <w:rPr>
          <w:bCs/>
          <w:iCs/>
        </w:rPr>
        <w:t>s</w:t>
      </w:r>
      <w:r>
        <w:rPr>
          <w:bCs/>
          <w:iCs/>
        </w:rPr>
        <w:t xml:space="preserve"> youth </w:t>
      </w:r>
      <w:r w:rsidR="005F1574">
        <w:rPr>
          <w:bCs/>
          <w:iCs/>
        </w:rPr>
        <w:t xml:space="preserve">cleared from 1:1 supervision </w:t>
      </w:r>
      <w:r>
        <w:rPr>
          <w:bCs/>
          <w:iCs/>
        </w:rPr>
        <w:t>to resume normal activities as soon as appropriate.</w:t>
      </w:r>
    </w:p>
    <w:p w14:paraId="79E2A702" w14:textId="77777777" w:rsidR="001C4EDE" w:rsidRDefault="001C4EDE" w:rsidP="001C4EDE">
      <w:pPr>
        <w:pStyle w:val="ListParagraph"/>
        <w:ind w:left="360"/>
        <w:rPr>
          <w:bCs/>
          <w:iCs/>
        </w:rPr>
      </w:pPr>
    </w:p>
    <w:p w14:paraId="0922DC12" w14:textId="5114BC65" w:rsidR="001C4EDE" w:rsidRPr="00884D3E" w:rsidRDefault="001C4EDE" w:rsidP="001C4EDE">
      <w:pPr>
        <w:pStyle w:val="ListParagraph"/>
        <w:numPr>
          <w:ilvl w:val="0"/>
          <w:numId w:val="3"/>
        </w:numPr>
        <w:ind w:left="360"/>
        <w:rPr>
          <w:b/>
          <w:iCs/>
        </w:rPr>
      </w:pPr>
      <w:r w:rsidRPr="00884D3E">
        <w:rPr>
          <w:b/>
          <w:iCs/>
        </w:rPr>
        <w:t>How is the funding paid?</w:t>
      </w:r>
    </w:p>
    <w:p w14:paraId="5B81B024" w14:textId="099A29AB" w:rsidR="001C4EDE" w:rsidRDefault="001C4EDE" w:rsidP="001C4EDE">
      <w:pPr>
        <w:pStyle w:val="ListParagraph"/>
        <w:ind w:left="360"/>
        <w:rPr>
          <w:bCs/>
          <w:iCs/>
        </w:rPr>
      </w:pPr>
      <w:r>
        <w:rPr>
          <w:bCs/>
          <w:iCs/>
        </w:rPr>
        <w:t>Funds are reimbursed on a p</w:t>
      </w:r>
      <w:r w:rsidRPr="001C4EDE">
        <w:rPr>
          <w:bCs/>
          <w:iCs/>
        </w:rPr>
        <w:t>ay for performance model</w:t>
      </w:r>
      <w:r w:rsidR="005F1574">
        <w:rPr>
          <w:bCs/>
          <w:iCs/>
        </w:rPr>
        <w:t>.  The provider is to submit m</w:t>
      </w:r>
      <w:r w:rsidRPr="001C4EDE">
        <w:rPr>
          <w:bCs/>
          <w:iCs/>
        </w:rPr>
        <w:t>onthly invoic</w:t>
      </w:r>
      <w:r w:rsidR="005F1574">
        <w:rPr>
          <w:bCs/>
          <w:iCs/>
        </w:rPr>
        <w:t>es</w:t>
      </w:r>
      <w:r w:rsidRPr="001C4EDE">
        <w:rPr>
          <w:bCs/>
          <w:iCs/>
        </w:rPr>
        <w:t xml:space="preserve"> with supporting documentation </w:t>
      </w:r>
      <w:r w:rsidR="005F1574">
        <w:rPr>
          <w:bCs/>
          <w:iCs/>
        </w:rPr>
        <w:t>for reimbursement</w:t>
      </w:r>
      <w:r>
        <w:rPr>
          <w:bCs/>
          <w:iCs/>
        </w:rPr>
        <w:t>.</w:t>
      </w:r>
    </w:p>
    <w:p w14:paraId="5AFE3D30" w14:textId="77777777" w:rsidR="001C4EDE" w:rsidRDefault="001C4EDE" w:rsidP="001C4EDE">
      <w:pPr>
        <w:pStyle w:val="ListParagraph"/>
        <w:ind w:left="360"/>
        <w:rPr>
          <w:bCs/>
          <w:iCs/>
        </w:rPr>
      </w:pPr>
    </w:p>
    <w:p w14:paraId="1468C54B" w14:textId="1FC9092B" w:rsidR="001C4EDE" w:rsidRPr="00884D3E" w:rsidRDefault="00884D3E" w:rsidP="00884D3E">
      <w:pPr>
        <w:pStyle w:val="ListParagraph"/>
        <w:numPr>
          <w:ilvl w:val="0"/>
          <w:numId w:val="3"/>
        </w:numPr>
        <w:ind w:left="360"/>
        <w:rPr>
          <w:b/>
          <w:iCs/>
        </w:rPr>
      </w:pPr>
      <w:r w:rsidRPr="00884D3E">
        <w:rPr>
          <w:b/>
          <w:iCs/>
        </w:rPr>
        <w:t>Is one provider desired or multiple providers?</w:t>
      </w:r>
    </w:p>
    <w:p w14:paraId="763DE545" w14:textId="33E6B0D3" w:rsidR="00884D3E" w:rsidRPr="004A4563" w:rsidRDefault="00884D3E" w:rsidP="005F1574">
      <w:pPr>
        <w:pStyle w:val="ListParagraph"/>
        <w:ind w:left="360"/>
        <w:rPr>
          <w:bCs/>
          <w:iCs/>
        </w:rPr>
      </w:pPr>
      <w:r>
        <w:rPr>
          <w:bCs/>
          <w:iCs/>
        </w:rPr>
        <w:t>The county is seeking to contract with one entity to provide mental health services for ECSSSD.  It is expected that more than one mental health professional will work as a team to meet the needs of the youth.  Primary services include counseling, medication management, court assessments, and crisis evaluations.  Counseling level staff would be needed as well as a psychiatrist for medication management.  The county is open to a provider sub-contracting for services such as on-call services.</w:t>
      </w:r>
    </w:p>
    <w:p w14:paraId="22CFB6AA" w14:textId="77777777" w:rsidR="000908C0" w:rsidRDefault="000908C0" w:rsidP="000908C0">
      <w:pPr>
        <w:jc w:val="center"/>
      </w:pPr>
    </w:p>
    <w:sectPr w:rsidR="000908C0" w:rsidSect="005F1574">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305"/>
    <w:multiLevelType w:val="hybridMultilevel"/>
    <w:tmpl w:val="8F94A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45134"/>
    <w:multiLevelType w:val="hybridMultilevel"/>
    <w:tmpl w:val="F8C66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EC539A"/>
    <w:multiLevelType w:val="hybridMultilevel"/>
    <w:tmpl w:val="90383F28"/>
    <w:lvl w:ilvl="0" w:tplc="337451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7D3E9A"/>
    <w:multiLevelType w:val="hybridMultilevel"/>
    <w:tmpl w:val="2F6A5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1261867">
    <w:abstractNumId w:val="0"/>
  </w:num>
  <w:num w:numId="2" w16cid:durableId="10306971">
    <w:abstractNumId w:val="1"/>
  </w:num>
  <w:num w:numId="3" w16cid:durableId="49112627">
    <w:abstractNumId w:val="3"/>
  </w:num>
  <w:num w:numId="4" w16cid:durableId="47801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C0"/>
    <w:rsid w:val="00012DD9"/>
    <w:rsid w:val="00037A9D"/>
    <w:rsid w:val="00045FF0"/>
    <w:rsid w:val="000908C0"/>
    <w:rsid w:val="0014002A"/>
    <w:rsid w:val="001433CB"/>
    <w:rsid w:val="001C4EDE"/>
    <w:rsid w:val="00383695"/>
    <w:rsid w:val="003B5F6E"/>
    <w:rsid w:val="003D5352"/>
    <w:rsid w:val="003E5876"/>
    <w:rsid w:val="004A4563"/>
    <w:rsid w:val="005B340A"/>
    <w:rsid w:val="005F1574"/>
    <w:rsid w:val="006D2115"/>
    <w:rsid w:val="007961E9"/>
    <w:rsid w:val="00800BDD"/>
    <w:rsid w:val="00884D3E"/>
    <w:rsid w:val="008A70B8"/>
    <w:rsid w:val="00A01175"/>
    <w:rsid w:val="00E826D6"/>
    <w:rsid w:val="00E870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7C5C"/>
  <w15:docId w15:val="{151B2C34-7D4D-42A1-AF02-9A73D02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8C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9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435</Words>
  <Characters>2335</Characters>
  <Application>Microsoft Office Word</Application>
  <DocSecurity>0</DocSecurity>
  <Lines>64</Lines>
  <Paragraphs>52</Paragraphs>
  <ScaleCrop>false</ScaleCrop>
  <HeadingPairs>
    <vt:vector size="2" baseType="variant">
      <vt:variant>
        <vt:lpstr>Title</vt:lpstr>
      </vt:variant>
      <vt:variant>
        <vt:i4>1</vt:i4>
      </vt:variant>
    </vt:vector>
  </HeadingPairs>
  <TitlesOfParts>
    <vt:vector size="1" baseType="lpstr">
      <vt:lpstr/>
    </vt:vector>
  </TitlesOfParts>
  <Company>County of Erie, New York</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Godfrey</dc:creator>
  <cp:lastModifiedBy>Godfrey, Carrie</cp:lastModifiedBy>
  <cp:revision>4</cp:revision>
  <dcterms:created xsi:type="dcterms:W3CDTF">2026-04-16T16:10:00Z</dcterms:created>
  <dcterms:modified xsi:type="dcterms:W3CDTF">2026-04-28T16:40:00Z</dcterms:modified>
</cp:coreProperties>
</file>