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D05C0" w14:textId="77777777" w:rsidR="001C3957" w:rsidRPr="00ED1632" w:rsidRDefault="001C3957" w:rsidP="001C3957">
      <w:pPr>
        <w:pStyle w:val="ListParagraph"/>
        <w:ind w:left="1080"/>
        <w:rPr>
          <w:rFonts w:ascii="Arial" w:hAnsi="Arial" w:cs="Arial"/>
          <w:color w:val="000000"/>
          <w:sz w:val="20"/>
          <w:szCs w:val="20"/>
        </w:rPr>
      </w:pPr>
      <w:bookmarkStart w:id="0" w:name="_GoBack"/>
      <w:bookmarkEnd w:id="0"/>
      <w:r w:rsidRPr="00D2043C">
        <w:rPr>
          <w:rFonts w:ascii="Arial" w:hAnsi="Arial" w:cs="Arial"/>
          <w:color w:val="000000"/>
          <w:sz w:val="20"/>
          <w:szCs w:val="20"/>
          <w:u w:val="single"/>
        </w:rPr>
        <w:t>General SNAP Work Rules</w:t>
      </w:r>
      <w:r w:rsidRPr="003B2860">
        <w:rPr>
          <w:rFonts w:ascii="Arial" w:hAnsi="Arial" w:cs="Arial"/>
          <w:color w:val="000000"/>
          <w:sz w:val="20"/>
          <w:szCs w:val="20"/>
        </w:rPr>
        <w:t xml:space="preserve"> - </w:t>
      </w:r>
      <w:r>
        <w:rPr>
          <w:rFonts w:ascii="Arial" w:hAnsi="Arial" w:cs="Arial"/>
          <w:color w:val="000000"/>
          <w:sz w:val="20"/>
          <w:szCs w:val="20"/>
        </w:rPr>
        <w:t>A</w:t>
      </w:r>
      <w:r w:rsidRPr="00ED1632">
        <w:rPr>
          <w:rFonts w:ascii="Arial" w:hAnsi="Arial" w:cs="Arial"/>
          <w:color w:val="000000"/>
          <w:sz w:val="20"/>
          <w:szCs w:val="20"/>
        </w:rPr>
        <w:t xml:space="preserve"> person must:</w:t>
      </w:r>
    </w:p>
    <w:p w14:paraId="56D25444" w14:textId="77777777" w:rsidR="001C3957" w:rsidRPr="005B345B" w:rsidRDefault="001C3957" w:rsidP="001C3957">
      <w:pPr>
        <w:pStyle w:val="ListParagraph"/>
        <w:numPr>
          <w:ilvl w:val="1"/>
          <w:numId w:val="1"/>
        </w:numPr>
        <w:ind w:left="1800"/>
        <w:rPr>
          <w:rFonts w:ascii="Arial" w:hAnsi="Arial" w:cs="Arial"/>
          <w:color w:val="000000"/>
          <w:sz w:val="20"/>
          <w:szCs w:val="20"/>
        </w:rPr>
      </w:pPr>
      <w:r w:rsidRPr="005B345B">
        <w:rPr>
          <w:rFonts w:ascii="Arial" w:hAnsi="Arial" w:cs="Arial"/>
          <w:color w:val="000000"/>
          <w:sz w:val="20"/>
          <w:szCs w:val="20"/>
        </w:rPr>
        <w:t>Accept any job offer received, unless there is a good reason they can’t.</w:t>
      </w:r>
    </w:p>
    <w:p w14:paraId="5DF79369" w14:textId="77777777" w:rsidR="001C3957" w:rsidRPr="005B345B" w:rsidRDefault="001C3957" w:rsidP="001C3957">
      <w:pPr>
        <w:pStyle w:val="ListParagraph"/>
        <w:numPr>
          <w:ilvl w:val="1"/>
          <w:numId w:val="1"/>
        </w:numPr>
        <w:ind w:left="1800"/>
        <w:rPr>
          <w:rFonts w:ascii="Arial" w:hAnsi="Arial" w:cs="Arial"/>
          <w:color w:val="000000"/>
          <w:sz w:val="20"/>
          <w:szCs w:val="20"/>
        </w:rPr>
      </w:pPr>
      <w:r w:rsidRPr="005B345B">
        <w:rPr>
          <w:rFonts w:ascii="Arial" w:hAnsi="Arial" w:cs="Arial"/>
          <w:color w:val="000000"/>
          <w:sz w:val="20"/>
          <w:szCs w:val="20"/>
        </w:rPr>
        <w:t>Tell us about their job and how much they are working.</w:t>
      </w:r>
    </w:p>
    <w:p w14:paraId="7DDF13C2" w14:textId="77777777" w:rsidR="001C3957" w:rsidRPr="005B345B" w:rsidRDefault="001C3957" w:rsidP="001C3957">
      <w:pPr>
        <w:pStyle w:val="ListParagraph"/>
        <w:numPr>
          <w:ilvl w:val="1"/>
          <w:numId w:val="1"/>
        </w:numPr>
        <w:ind w:left="1800"/>
        <w:rPr>
          <w:rFonts w:ascii="Arial" w:hAnsi="Arial" w:cs="Arial"/>
          <w:color w:val="000000"/>
          <w:sz w:val="20"/>
          <w:szCs w:val="20"/>
        </w:rPr>
      </w:pPr>
      <w:r w:rsidRPr="005B345B">
        <w:rPr>
          <w:rFonts w:ascii="Arial" w:hAnsi="Arial" w:cs="Arial"/>
          <w:color w:val="000000"/>
          <w:sz w:val="20"/>
          <w:szCs w:val="20"/>
        </w:rPr>
        <w:t xml:space="preserve">Not quit their job without having a good cause if they work 30 or more hours a week or earn the equivalent of 30 hours times the federal minimum wage (currently $217.50 per week). Also, a person who works 30 hours a week and earns the equivalent of 30 hours times the federal minimum wage should not reduce their work hours so that their earnings would fall below that amount. </w:t>
      </w:r>
    </w:p>
    <w:p w14:paraId="7205F9E7" w14:textId="77777777" w:rsidR="001C3957" w:rsidRDefault="001C3957" w:rsidP="001C3957">
      <w:pPr>
        <w:pStyle w:val="ListParagraph"/>
        <w:numPr>
          <w:ilvl w:val="1"/>
          <w:numId w:val="1"/>
        </w:numPr>
        <w:ind w:left="1800"/>
        <w:rPr>
          <w:rFonts w:ascii="Arial" w:hAnsi="Arial" w:cs="Arial"/>
          <w:color w:val="000000"/>
          <w:sz w:val="20"/>
          <w:szCs w:val="20"/>
        </w:rPr>
      </w:pPr>
      <w:r w:rsidRPr="005B345B">
        <w:rPr>
          <w:rFonts w:ascii="Arial" w:hAnsi="Arial" w:cs="Arial"/>
          <w:color w:val="000000"/>
          <w:sz w:val="20"/>
          <w:szCs w:val="20"/>
        </w:rPr>
        <w:t xml:space="preserve">Participate in work activities as assigned by us. </w:t>
      </w:r>
    </w:p>
    <w:p w14:paraId="6A50F9A4" w14:textId="77777777" w:rsidR="001C3957" w:rsidRPr="00606FDD" w:rsidRDefault="001C3957" w:rsidP="001C3957">
      <w:pPr>
        <w:ind w:left="1440"/>
        <w:rPr>
          <w:rFonts w:ascii="Arial" w:hAnsi="Arial" w:cs="Arial"/>
          <w:color w:val="000000"/>
          <w:sz w:val="20"/>
          <w:szCs w:val="20"/>
        </w:rPr>
      </w:pPr>
    </w:p>
    <w:p w14:paraId="3F8609FB" w14:textId="77777777" w:rsidR="001C3957" w:rsidRDefault="001C3957" w:rsidP="001C3957">
      <w:pPr>
        <w:ind w:left="1080"/>
        <w:rPr>
          <w:rFonts w:ascii="Arial" w:hAnsi="Arial" w:cs="Arial"/>
          <w:color w:val="000000"/>
          <w:sz w:val="20"/>
          <w:szCs w:val="20"/>
        </w:rPr>
      </w:pPr>
      <w:r w:rsidRPr="003B2860">
        <w:rPr>
          <w:rFonts w:ascii="Arial" w:hAnsi="Arial" w:cs="Arial"/>
          <w:color w:val="000000"/>
          <w:sz w:val="20"/>
          <w:szCs w:val="20"/>
        </w:rPr>
        <w:t>Exemptions</w:t>
      </w:r>
      <w:r>
        <w:rPr>
          <w:rFonts w:ascii="Arial" w:hAnsi="Arial" w:cs="Arial"/>
          <w:color w:val="000000"/>
          <w:sz w:val="20"/>
          <w:szCs w:val="20"/>
        </w:rPr>
        <w:t xml:space="preserve"> - C</w:t>
      </w:r>
      <w:r w:rsidRPr="00606FDD">
        <w:rPr>
          <w:rFonts w:ascii="Arial" w:hAnsi="Arial" w:cs="Arial"/>
          <w:color w:val="000000"/>
          <w:sz w:val="20"/>
          <w:szCs w:val="20"/>
        </w:rPr>
        <w:t>onditions that may excuse a person from the General SNAP Work Rules</w:t>
      </w:r>
      <w:r>
        <w:rPr>
          <w:rFonts w:ascii="Arial" w:hAnsi="Arial" w:cs="Arial"/>
          <w:color w:val="000000"/>
          <w:sz w:val="20"/>
          <w:szCs w:val="20"/>
        </w:rPr>
        <w:t>:</w:t>
      </w:r>
    </w:p>
    <w:p w14:paraId="1439B043" w14:textId="77777777" w:rsidR="001C3957" w:rsidRDefault="001C3957" w:rsidP="001C3957">
      <w:pPr>
        <w:pStyle w:val="ListParagraph"/>
        <w:numPr>
          <w:ilvl w:val="0"/>
          <w:numId w:val="2"/>
        </w:numPr>
        <w:ind w:left="1800"/>
        <w:rPr>
          <w:rFonts w:ascii="Arial" w:hAnsi="Arial" w:cs="Arial"/>
          <w:color w:val="000000"/>
          <w:sz w:val="20"/>
          <w:szCs w:val="20"/>
        </w:rPr>
      </w:pPr>
      <w:r w:rsidRPr="00606FDD">
        <w:rPr>
          <w:rFonts w:ascii="Arial" w:hAnsi="Arial" w:cs="Arial"/>
          <w:color w:val="000000"/>
          <w:sz w:val="20"/>
          <w:szCs w:val="20"/>
        </w:rPr>
        <w:t>Younger than 16 or 60 years of age or older</w:t>
      </w:r>
    </w:p>
    <w:p w14:paraId="042BB829" w14:textId="77777777" w:rsidR="001C3957" w:rsidRPr="00606FDD" w:rsidRDefault="001C3957" w:rsidP="001C3957">
      <w:pPr>
        <w:pStyle w:val="ListParagraph"/>
        <w:numPr>
          <w:ilvl w:val="0"/>
          <w:numId w:val="2"/>
        </w:numPr>
        <w:ind w:left="1800"/>
        <w:rPr>
          <w:rFonts w:ascii="Arial" w:hAnsi="Arial" w:cs="Arial"/>
          <w:color w:val="000000"/>
          <w:sz w:val="20"/>
          <w:szCs w:val="20"/>
        </w:rPr>
      </w:pPr>
      <w:r w:rsidRPr="00606FDD">
        <w:rPr>
          <w:rFonts w:ascii="Arial" w:hAnsi="Arial" w:cs="Arial"/>
          <w:color w:val="000000"/>
          <w:sz w:val="20"/>
          <w:szCs w:val="20"/>
        </w:rPr>
        <w:t>A 16 or 17-year-old who is not the head of the household OR who is in school or in an employment program at least half-time</w:t>
      </w:r>
    </w:p>
    <w:p w14:paraId="1C44AAC1" w14:textId="77777777" w:rsidR="001C3957" w:rsidRPr="00606FDD" w:rsidRDefault="001C3957" w:rsidP="001C3957">
      <w:pPr>
        <w:pStyle w:val="ListParagraph"/>
        <w:numPr>
          <w:ilvl w:val="0"/>
          <w:numId w:val="2"/>
        </w:numPr>
        <w:ind w:left="1800"/>
        <w:rPr>
          <w:rFonts w:ascii="Arial" w:hAnsi="Arial" w:cs="Arial"/>
          <w:color w:val="000000"/>
          <w:sz w:val="20"/>
          <w:szCs w:val="20"/>
        </w:rPr>
      </w:pPr>
      <w:r w:rsidRPr="00606FDD">
        <w:rPr>
          <w:rFonts w:ascii="Arial" w:hAnsi="Arial" w:cs="Arial"/>
          <w:color w:val="000000"/>
          <w:sz w:val="20"/>
          <w:szCs w:val="20"/>
        </w:rPr>
        <w:t xml:space="preserve">Unable to work because of a mental or physical reason </w:t>
      </w:r>
    </w:p>
    <w:p w14:paraId="115767E3" w14:textId="77777777" w:rsidR="001C3957" w:rsidRPr="00606FDD" w:rsidRDefault="001C3957" w:rsidP="001C3957">
      <w:pPr>
        <w:pStyle w:val="ListParagraph"/>
        <w:numPr>
          <w:ilvl w:val="0"/>
          <w:numId w:val="2"/>
        </w:numPr>
        <w:ind w:left="1800"/>
        <w:rPr>
          <w:rFonts w:ascii="Arial" w:hAnsi="Arial" w:cs="Arial"/>
          <w:color w:val="000000"/>
          <w:sz w:val="20"/>
          <w:szCs w:val="20"/>
        </w:rPr>
      </w:pPr>
      <w:r w:rsidRPr="00606FDD">
        <w:rPr>
          <w:rFonts w:ascii="Arial" w:hAnsi="Arial" w:cs="Arial"/>
          <w:color w:val="000000"/>
          <w:sz w:val="20"/>
          <w:szCs w:val="20"/>
        </w:rPr>
        <w:t>Taking care of a child younger than 6 that lives in the household</w:t>
      </w:r>
    </w:p>
    <w:p w14:paraId="613924AA" w14:textId="77777777" w:rsidR="001C3957" w:rsidRPr="00606FDD" w:rsidRDefault="001C3957" w:rsidP="001C3957">
      <w:pPr>
        <w:pStyle w:val="ListParagraph"/>
        <w:numPr>
          <w:ilvl w:val="0"/>
          <w:numId w:val="2"/>
        </w:numPr>
        <w:ind w:left="1800"/>
        <w:rPr>
          <w:rFonts w:ascii="Arial" w:hAnsi="Arial" w:cs="Arial"/>
          <w:color w:val="000000"/>
          <w:sz w:val="20"/>
          <w:szCs w:val="20"/>
        </w:rPr>
      </w:pPr>
      <w:r w:rsidRPr="00606FDD">
        <w:rPr>
          <w:rFonts w:ascii="Arial" w:hAnsi="Arial" w:cs="Arial"/>
          <w:color w:val="000000"/>
          <w:sz w:val="20"/>
          <w:szCs w:val="20"/>
        </w:rPr>
        <w:t xml:space="preserve">Taking care of an incapacitated person </w:t>
      </w:r>
    </w:p>
    <w:p w14:paraId="6840663F" w14:textId="77777777" w:rsidR="001C3957" w:rsidRPr="00606FDD" w:rsidRDefault="001C3957" w:rsidP="001C3957">
      <w:pPr>
        <w:pStyle w:val="ListParagraph"/>
        <w:numPr>
          <w:ilvl w:val="0"/>
          <w:numId w:val="2"/>
        </w:numPr>
        <w:ind w:left="1800"/>
        <w:rPr>
          <w:rFonts w:ascii="Arial" w:hAnsi="Arial" w:cs="Arial"/>
          <w:color w:val="000000"/>
          <w:sz w:val="20"/>
          <w:szCs w:val="20"/>
        </w:rPr>
      </w:pPr>
      <w:r w:rsidRPr="00606FDD">
        <w:rPr>
          <w:rFonts w:ascii="Arial" w:hAnsi="Arial" w:cs="Arial"/>
          <w:color w:val="000000"/>
          <w:sz w:val="20"/>
          <w:szCs w:val="20"/>
        </w:rPr>
        <w:t>Meeting the work rules under the Temporary Assistance for Needy Families (TANF) program</w:t>
      </w:r>
    </w:p>
    <w:p w14:paraId="099F6C96" w14:textId="77777777" w:rsidR="001C3957" w:rsidRPr="00606FDD" w:rsidRDefault="001C3957" w:rsidP="001C3957">
      <w:pPr>
        <w:pStyle w:val="ListParagraph"/>
        <w:numPr>
          <w:ilvl w:val="0"/>
          <w:numId w:val="2"/>
        </w:numPr>
        <w:ind w:left="1800"/>
        <w:rPr>
          <w:rFonts w:ascii="Arial" w:hAnsi="Arial" w:cs="Arial"/>
          <w:color w:val="000000"/>
          <w:sz w:val="20"/>
          <w:szCs w:val="20"/>
        </w:rPr>
      </w:pPr>
      <w:r w:rsidRPr="00606FDD">
        <w:rPr>
          <w:rFonts w:ascii="Arial" w:hAnsi="Arial" w:cs="Arial"/>
          <w:color w:val="000000"/>
          <w:sz w:val="20"/>
          <w:szCs w:val="20"/>
        </w:rPr>
        <w:t xml:space="preserve">Receiving or pending receipt for unemployment benefits </w:t>
      </w:r>
    </w:p>
    <w:p w14:paraId="441566F9" w14:textId="77777777" w:rsidR="001C3957" w:rsidRPr="00606FDD" w:rsidRDefault="001C3957" w:rsidP="001C3957">
      <w:pPr>
        <w:pStyle w:val="ListParagraph"/>
        <w:numPr>
          <w:ilvl w:val="0"/>
          <w:numId w:val="2"/>
        </w:numPr>
        <w:ind w:left="1800"/>
        <w:rPr>
          <w:rFonts w:ascii="Arial" w:hAnsi="Arial" w:cs="Arial"/>
          <w:color w:val="000000"/>
          <w:sz w:val="20"/>
          <w:szCs w:val="20"/>
        </w:rPr>
      </w:pPr>
      <w:r w:rsidRPr="00606FDD">
        <w:rPr>
          <w:rFonts w:ascii="Arial" w:hAnsi="Arial" w:cs="Arial"/>
          <w:color w:val="000000"/>
          <w:sz w:val="20"/>
          <w:szCs w:val="20"/>
        </w:rPr>
        <w:t>Participating in a drug or alcohol addiction treatment program</w:t>
      </w:r>
    </w:p>
    <w:p w14:paraId="041C25F1" w14:textId="77777777" w:rsidR="001C3957" w:rsidRPr="00606FDD" w:rsidRDefault="001C3957" w:rsidP="001C3957">
      <w:pPr>
        <w:pStyle w:val="ListParagraph"/>
        <w:numPr>
          <w:ilvl w:val="0"/>
          <w:numId w:val="2"/>
        </w:numPr>
        <w:ind w:left="1800"/>
        <w:rPr>
          <w:rFonts w:ascii="Arial" w:hAnsi="Arial" w:cs="Arial"/>
          <w:color w:val="000000"/>
          <w:sz w:val="20"/>
          <w:szCs w:val="20"/>
        </w:rPr>
      </w:pPr>
      <w:r w:rsidRPr="00606FDD">
        <w:rPr>
          <w:rFonts w:ascii="Arial" w:hAnsi="Arial" w:cs="Arial"/>
          <w:color w:val="000000"/>
          <w:sz w:val="20"/>
          <w:szCs w:val="20"/>
        </w:rPr>
        <w:t>Enrolled in a school, training program or college at least half-time (students may be subject to other eligibility rules)</w:t>
      </w:r>
    </w:p>
    <w:p w14:paraId="46E84CF7" w14:textId="77777777" w:rsidR="001C3957" w:rsidRPr="00606FDD" w:rsidRDefault="001C3957" w:rsidP="001C3957">
      <w:pPr>
        <w:pStyle w:val="ListParagraph"/>
        <w:numPr>
          <w:ilvl w:val="0"/>
          <w:numId w:val="2"/>
        </w:numPr>
        <w:ind w:left="1800"/>
        <w:rPr>
          <w:rFonts w:ascii="Arial" w:hAnsi="Arial" w:cs="Arial"/>
          <w:color w:val="000000"/>
          <w:sz w:val="20"/>
          <w:szCs w:val="20"/>
        </w:rPr>
      </w:pPr>
      <w:r w:rsidRPr="00606FDD">
        <w:rPr>
          <w:rFonts w:ascii="Arial" w:hAnsi="Arial" w:cs="Arial"/>
          <w:color w:val="000000"/>
          <w:sz w:val="20"/>
          <w:szCs w:val="20"/>
        </w:rPr>
        <w:t>Already working at least 30 hours a week</w:t>
      </w:r>
    </w:p>
    <w:p w14:paraId="58DD8555" w14:textId="77777777" w:rsidR="001C3957" w:rsidRPr="00606FDD" w:rsidRDefault="001C3957" w:rsidP="001C3957">
      <w:pPr>
        <w:pStyle w:val="ListParagraph"/>
        <w:numPr>
          <w:ilvl w:val="0"/>
          <w:numId w:val="2"/>
        </w:numPr>
        <w:ind w:left="1800"/>
        <w:rPr>
          <w:rFonts w:ascii="Arial" w:hAnsi="Arial" w:cs="Arial"/>
          <w:color w:val="000000"/>
          <w:sz w:val="20"/>
          <w:szCs w:val="20"/>
        </w:rPr>
      </w:pPr>
      <w:r w:rsidRPr="00606FDD">
        <w:rPr>
          <w:rFonts w:ascii="Arial" w:hAnsi="Arial" w:cs="Arial"/>
          <w:color w:val="000000"/>
          <w:sz w:val="20"/>
          <w:szCs w:val="20"/>
        </w:rPr>
        <w:t xml:space="preserve">Already earning $217.50 (30 times the federal minimum wage) or more a week </w:t>
      </w:r>
    </w:p>
    <w:p w14:paraId="4550F368" w14:textId="77777777" w:rsidR="001C3957" w:rsidRPr="00606FDD" w:rsidRDefault="001C3957" w:rsidP="001C3957">
      <w:pPr>
        <w:pStyle w:val="ListParagraph"/>
        <w:numPr>
          <w:ilvl w:val="0"/>
          <w:numId w:val="2"/>
        </w:numPr>
        <w:ind w:left="1800"/>
        <w:rPr>
          <w:rFonts w:ascii="Arial" w:hAnsi="Arial" w:cs="Arial"/>
          <w:color w:val="000000"/>
          <w:sz w:val="20"/>
          <w:szCs w:val="20"/>
        </w:rPr>
      </w:pPr>
      <w:r w:rsidRPr="00606FDD">
        <w:rPr>
          <w:rFonts w:ascii="Arial" w:hAnsi="Arial" w:cs="Arial"/>
          <w:color w:val="000000"/>
          <w:sz w:val="20"/>
          <w:szCs w:val="20"/>
        </w:rPr>
        <w:t xml:space="preserve">In receipt of Supplemental Security Income (SSI) or Social Security Disability Insurance (SSDI) </w:t>
      </w:r>
    </w:p>
    <w:p w14:paraId="4D96BB57" w14:textId="77777777" w:rsidR="001C3957" w:rsidRDefault="001C3957" w:rsidP="001C3957">
      <w:pPr>
        <w:pStyle w:val="ListParagraph"/>
        <w:numPr>
          <w:ilvl w:val="0"/>
          <w:numId w:val="2"/>
        </w:numPr>
        <w:ind w:left="1800"/>
        <w:rPr>
          <w:rFonts w:ascii="Arial" w:hAnsi="Arial" w:cs="Arial"/>
          <w:color w:val="000000"/>
          <w:sz w:val="20"/>
          <w:szCs w:val="20"/>
        </w:rPr>
      </w:pPr>
      <w:r w:rsidRPr="00606FDD">
        <w:rPr>
          <w:rFonts w:ascii="Arial" w:hAnsi="Arial" w:cs="Arial"/>
          <w:color w:val="000000"/>
          <w:sz w:val="20"/>
          <w:szCs w:val="20"/>
        </w:rPr>
        <w:t>Applying for SSI</w:t>
      </w:r>
    </w:p>
    <w:p w14:paraId="2A9DDB4A" w14:textId="77777777" w:rsidR="001C3957" w:rsidRDefault="001C3957" w:rsidP="001C3957">
      <w:pPr>
        <w:rPr>
          <w:rFonts w:ascii="Arial" w:hAnsi="Arial" w:cs="Arial"/>
          <w:color w:val="000000"/>
          <w:sz w:val="20"/>
          <w:szCs w:val="20"/>
        </w:rPr>
      </w:pPr>
    </w:p>
    <w:p w14:paraId="04F261D4" w14:textId="77777777" w:rsidR="001C3957" w:rsidRPr="00606FDD" w:rsidRDefault="001C3957" w:rsidP="001C3957">
      <w:pPr>
        <w:ind w:left="1080"/>
        <w:rPr>
          <w:rFonts w:ascii="Arial" w:hAnsi="Arial" w:cs="Arial"/>
          <w:sz w:val="20"/>
        </w:rPr>
      </w:pPr>
      <w:r w:rsidRPr="003B2860">
        <w:rPr>
          <w:rFonts w:ascii="Arial" w:hAnsi="Arial" w:cs="Arial"/>
          <w:sz w:val="20"/>
        </w:rPr>
        <w:t>Consequences</w:t>
      </w:r>
      <w:r>
        <w:rPr>
          <w:rFonts w:ascii="Arial" w:hAnsi="Arial" w:cs="Arial"/>
          <w:sz w:val="20"/>
        </w:rPr>
        <w:t xml:space="preserve"> - I</w:t>
      </w:r>
      <w:r w:rsidRPr="00606FDD">
        <w:rPr>
          <w:rFonts w:ascii="Arial" w:hAnsi="Arial" w:cs="Arial"/>
          <w:sz w:val="20"/>
        </w:rPr>
        <w:t>f someone who must follow the General SNAP Work Rules, does not do so:</w:t>
      </w:r>
    </w:p>
    <w:p w14:paraId="619FC17A" w14:textId="77777777" w:rsidR="001C3957" w:rsidRPr="00606FDD" w:rsidRDefault="001C3957" w:rsidP="001C3957">
      <w:pPr>
        <w:pStyle w:val="ListParagraph"/>
        <w:numPr>
          <w:ilvl w:val="1"/>
          <w:numId w:val="3"/>
        </w:numPr>
        <w:ind w:left="1800"/>
        <w:rPr>
          <w:rFonts w:ascii="Arial" w:hAnsi="Arial" w:cs="Arial"/>
          <w:sz w:val="20"/>
        </w:rPr>
      </w:pPr>
      <w:r w:rsidRPr="00606FDD">
        <w:rPr>
          <w:rFonts w:ascii="Arial" w:hAnsi="Arial" w:cs="Arial"/>
          <w:sz w:val="20"/>
        </w:rPr>
        <w:t>The first time a person does not follow the General SNAP Work Rules, they can’t get SNAP benefits for 1 month.</w:t>
      </w:r>
    </w:p>
    <w:p w14:paraId="48CE5FC1" w14:textId="77777777" w:rsidR="001C3957" w:rsidRPr="00606FDD" w:rsidRDefault="001C3957" w:rsidP="001C3957">
      <w:pPr>
        <w:pStyle w:val="ListParagraph"/>
        <w:numPr>
          <w:ilvl w:val="1"/>
          <w:numId w:val="3"/>
        </w:numPr>
        <w:ind w:left="1800"/>
        <w:rPr>
          <w:rFonts w:ascii="Arial" w:hAnsi="Arial" w:cs="Arial"/>
          <w:sz w:val="20"/>
        </w:rPr>
      </w:pPr>
      <w:r w:rsidRPr="00606FDD">
        <w:rPr>
          <w:rFonts w:ascii="Arial" w:hAnsi="Arial" w:cs="Arial"/>
          <w:sz w:val="20"/>
        </w:rPr>
        <w:t>The second time a person does not follow the General SNAP Work Rules, they can’t get SNAP benefits for 3 months.</w:t>
      </w:r>
    </w:p>
    <w:p w14:paraId="303C4150" w14:textId="77777777" w:rsidR="001C3957" w:rsidRPr="00606FDD" w:rsidRDefault="001C3957" w:rsidP="001C3957">
      <w:pPr>
        <w:pStyle w:val="ListParagraph"/>
        <w:numPr>
          <w:ilvl w:val="1"/>
          <w:numId w:val="3"/>
        </w:numPr>
        <w:ind w:left="1800"/>
        <w:rPr>
          <w:rFonts w:ascii="Arial" w:hAnsi="Arial" w:cs="Arial"/>
          <w:sz w:val="20"/>
        </w:rPr>
      </w:pPr>
      <w:r w:rsidRPr="00606FDD">
        <w:rPr>
          <w:rFonts w:ascii="Arial" w:hAnsi="Arial" w:cs="Arial"/>
          <w:sz w:val="20"/>
        </w:rPr>
        <w:t>The third and any additional time after that, a person does not follow the General SNAP Work Rules, they can’t get SNAP benefits for 6 months.</w:t>
      </w:r>
    </w:p>
    <w:p w14:paraId="12A25782" w14:textId="77777777" w:rsidR="001C3957" w:rsidRDefault="001C3957" w:rsidP="001C3957">
      <w:pPr>
        <w:pStyle w:val="ListParagraph"/>
        <w:numPr>
          <w:ilvl w:val="1"/>
          <w:numId w:val="3"/>
        </w:numPr>
        <w:ind w:left="1800"/>
        <w:rPr>
          <w:rFonts w:ascii="Arial" w:hAnsi="Arial" w:cs="Arial"/>
          <w:sz w:val="20"/>
        </w:rPr>
      </w:pPr>
      <w:r w:rsidRPr="00606FDD">
        <w:rPr>
          <w:rFonts w:ascii="Arial" w:hAnsi="Arial" w:cs="Arial"/>
          <w:sz w:val="20"/>
        </w:rPr>
        <w:t>And, if the person is not excused from following the SNAP work rules, the person must follow these rules before they can get SNAP benefits again. Also, the person must meet all other eligibility requirements before receiving SNAP again.</w:t>
      </w:r>
    </w:p>
    <w:p w14:paraId="7903C79A" w14:textId="77777777" w:rsidR="008C739E" w:rsidRDefault="008C739E"/>
    <w:sectPr w:rsidR="008C7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9162B"/>
    <w:multiLevelType w:val="hybridMultilevel"/>
    <w:tmpl w:val="62666AE6"/>
    <w:lvl w:ilvl="0" w:tplc="0004FFC0">
      <w:start w:val="1"/>
      <w:numFmt w:val="decimal"/>
      <w:lvlText w:val="%1."/>
      <w:lvlJc w:val="left"/>
      <w:pPr>
        <w:ind w:left="720" w:hanging="360"/>
      </w:pPr>
      <w:rPr>
        <w:rFonts w:ascii="Arial Black" w:hAnsi="Arial Black"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C0858"/>
    <w:multiLevelType w:val="hybridMultilevel"/>
    <w:tmpl w:val="6EDA153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54001D"/>
    <w:multiLevelType w:val="hybridMultilevel"/>
    <w:tmpl w:val="2E5E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957"/>
    <w:rsid w:val="001C3957"/>
    <w:rsid w:val="008C739E"/>
    <w:rsid w:val="0096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3A6B"/>
  <w15:chartTrackingRefBased/>
  <w15:docId w15:val="{67CB408D-75C6-4E24-BAEF-0CDE9B8A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957"/>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General SNAP Work Rules</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SNAP Work Rules</dc:title>
  <dc:subject/>
  <dc:creator>Godfrey, Carrie</dc:creator>
  <cp:keywords/>
  <dc:description/>
  <cp:lastModifiedBy>Dlugosz, Steven</cp:lastModifiedBy>
  <cp:revision>2</cp:revision>
  <cp:lastPrinted>2023-01-06T18:46:00Z</cp:lastPrinted>
  <dcterms:created xsi:type="dcterms:W3CDTF">2023-01-06T18:46:00Z</dcterms:created>
  <dcterms:modified xsi:type="dcterms:W3CDTF">2023-01-06T18:46:00Z</dcterms:modified>
</cp:coreProperties>
</file>