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00D" w:rsidRDefault="00A6500D" w:rsidP="00A6500D">
      <w:pPr>
        <w:rPr>
          <w:noProof/>
        </w:rPr>
      </w:pPr>
      <w:bookmarkStart w:id="0" w:name="_GoBack"/>
      <w:bookmarkEnd w:id="0"/>
      <w:r>
        <w:rPr>
          <w:noProof/>
        </w:rPr>
        <w:drawing>
          <wp:inline distT="0" distB="0" distL="0" distR="0" wp14:anchorId="3FE488C5" wp14:editId="3D5FBABE">
            <wp:extent cx="5943600" cy="10058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005840"/>
                    </a:xfrm>
                    <a:prstGeom prst="rect">
                      <a:avLst/>
                    </a:prstGeom>
                  </pic:spPr>
                </pic:pic>
              </a:graphicData>
            </a:graphic>
          </wp:inline>
        </w:drawing>
      </w:r>
    </w:p>
    <w:p w:rsidR="00A6500D" w:rsidRDefault="00B41CFD" w:rsidP="00A6500D">
      <w:pPr>
        <w:rPr>
          <w:noProof/>
        </w:rPr>
      </w:pPr>
      <w:hyperlink r:id="rId5" w:history="1">
        <w:r w:rsidR="00A6500D" w:rsidRPr="006158DF">
          <w:rPr>
            <w:rStyle w:val="Hyperlink"/>
            <w:noProof/>
          </w:rPr>
          <w:t>https://parentnetworkwny.org/</w:t>
        </w:r>
      </w:hyperlink>
    </w:p>
    <w:p w:rsidR="00A6500D" w:rsidRPr="00F25EDC" w:rsidRDefault="00A6500D" w:rsidP="00A6500D">
      <w:pPr>
        <w:rPr>
          <w:b/>
          <w:noProof/>
          <w:sz w:val="28"/>
          <w:szCs w:val="28"/>
        </w:rPr>
      </w:pPr>
      <w:r w:rsidRPr="00F25EDC">
        <w:rPr>
          <w:b/>
          <w:noProof/>
          <w:sz w:val="28"/>
          <w:szCs w:val="28"/>
        </w:rPr>
        <w:t>Parent Network offers so much – information, resources, training…  Check out their website.</w:t>
      </w:r>
    </w:p>
    <w:tbl>
      <w:tblPr>
        <w:tblStyle w:val="TableGrid"/>
        <w:tblW w:w="0" w:type="auto"/>
        <w:tblLook w:val="04A0" w:firstRow="1" w:lastRow="0" w:firstColumn="1" w:lastColumn="0" w:noHBand="0" w:noVBand="1"/>
      </w:tblPr>
      <w:tblGrid>
        <w:gridCol w:w="5634"/>
        <w:gridCol w:w="5156"/>
      </w:tblGrid>
      <w:tr w:rsidR="00A6500D" w:rsidTr="00EF40C0">
        <w:tc>
          <w:tcPr>
            <w:tcW w:w="5395" w:type="dxa"/>
          </w:tcPr>
          <w:p w:rsidR="00A6500D" w:rsidRDefault="00A6500D" w:rsidP="00EF40C0">
            <w:pPr>
              <w:rPr>
                <w:noProof/>
              </w:rPr>
            </w:pPr>
          </w:p>
          <w:p w:rsidR="00A6500D" w:rsidRPr="00A73741" w:rsidRDefault="00A6500D" w:rsidP="00EF40C0">
            <w:pPr>
              <w:rPr>
                <w:noProof/>
                <w:sz w:val="24"/>
                <w:szCs w:val="24"/>
              </w:rPr>
            </w:pPr>
            <w:r w:rsidRPr="00A73741">
              <w:rPr>
                <w:noProof/>
                <w:sz w:val="24"/>
                <w:szCs w:val="24"/>
              </w:rPr>
              <w:t xml:space="preserve">They have a ton of information and resources specific to </w:t>
            </w:r>
            <w:r>
              <w:rPr>
                <w:noProof/>
                <w:sz w:val="24"/>
                <w:szCs w:val="24"/>
              </w:rPr>
              <w:t>Down Syndrome</w:t>
            </w:r>
            <w:r w:rsidRPr="00A73741">
              <w:rPr>
                <w:noProof/>
                <w:sz w:val="24"/>
                <w:szCs w:val="24"/>
              </w:rPr>
              <w:t xml:space="preserve">: </w:t>
            </w:r>
          </w:p>
          <w:p w:rsidR="00A6500D" w:rsidRDefault="00A6500D" w:rsidP="00EF40C0">
            <w:pPr>
              <w:rPr>
                <w:noProof/>
                <w:sz w:val="24"/>
                <w:szCs w:val="24"/>
              </w:rPr>
            </w:pPr>
            <w:r>
              <w:rPr>
                <w:noProof/>
              </w:rPr>
              <w:drawing>
                <wp:inline distT="0" distB="0" distL="0" distR="0" wp14:anchorId="1C8BE850" wp14:editId="3E5BFE02">
                  <wp:extent cx="3448050" cy="1996357"/>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62554" cy="2004754"/>
                          </a:xfrm>
                          <a:prstGeom prst="rect">
                            <a:avLst/>
                          </a:prstGeom>
                        </pic:spPr>
                      </pic:pic>
                    </a:graphicData>
                  </a:graphic>
                </wp:inline>
              </w:drawing>
            </w:r>
          </w:p>
          <w:p w:rsidR="00A6500D" w:rsidRDefault="00A6500D" w:rsidP="00EF40C0">
            <w:pPr>
              <w:rPr>
                <w:noProof/>
              </w:rPr>
            </w:pPr>
          </w:p>
          <w:p w:rsidR="00A6500D" w:rsidRDefault="00B41CFD" w:rsidP="00EF40C0">
            <w:pPr>
              <w:rPr>
                <w:noProof/>
                <w:sz w:val="24"/>
                <w:szCs w:val="24"/>
              </w:rPr>
            </w:pPr>
            <w:hyperlink r:id="rId7" w:history="1">
              <w:r w:rsidR="00A6500D" w:rsidRPr="006158DF">
                <w:rPr>
                  <w:rStyle w:val="Hyperlink"/>
                  <w:noProof/>
                  <w:sz w:val="24"/>
                  <w:szCs w:val="24"/>
                </w:rPr>
                <w:t>https://parentnetworkwny.org/additional-disabilities/</w:t>
              </w:r>
            </w:hyperlink>
          </w:p>
          <w:p w:rsidR="00A6500D" w:rsidRDefault="00A6500D" w:rsidP="00EF40C0">
            <w:pPr>
              <w:rPr>
                <w:noProof/>
                <w:sz w:val="24"/>
                <w:szCs w:val="24"/>
              </w:rPr>
            </w:pPr>
          </w:p>
        </w:tc>
        <w:tc>
          <w:tcPr>
            <w:tcW w:w="5395" w:type="dxa"/>
          </w:tcPr>
          <w:p w:rsidR="00A6500D" w:rsidRDefault="00A6500D" w:rsidP="00EF40C0">
            <w:pPr>
              <w:rPr>
                <w:noProof/>
                <w:sz w:val="24"/>
                <w:szCs w:val="24"/>
              </w:rPr>
            </w:pPr>
            <w:r w:rsidRPr="00A73741">
              <w:rPr>
                <w:noProof/>
                <w:sz w:val="24"/>
                <w:szCs w:val="24"/>
              </w:rPr>
              <w:t xml:space="preserve">They provide informaiton and assistance in applying for OPWDD Services : </w:t>
            </w:r>
          </w:p>
          <w:p w:rsidR="00A6500D" w:rsidRDefault="00A6500D" w:rsidP="00EF40C0">
            <w:pPr>
              <w:rPr>
                <w:noProof/>
                <w:sz w:val="24"/>
                <w:szCs w:val="24"/>
              </w:rPr>
            </w:pPr>
          </w:p>
          <w:p w:rsidR="00A6500D" w:rsidRDefault="00A6500D" w:rsidP="00EF40C0">
            <w:pPr>
              <w:rPr>
                <w:noProof/>
                <w:sz w:val="24"/>
                <w:szCs w:val="24"/>
              </w:rPr>
            </w:pPr>
          </w:p>
          <w:p w:rsidR="00A6500D" w:rsidRPr="00A73741" w:rsidRDefault="00A6500D" w:rsidP="00EF40C0">
            <w:pPr>
              <w:rPr>
                <w:noProof/>
                <w:sz w:val="24"/>
                <w:szCs w:val="24"/>
              </w:rPr>
            </w:pPr>
          </w:p>
          <w:p w:rsidR="00A6500D" w:rsidRDefault="00A6500D" w:rsidP="00EF40C0">
            <w:pPr>
              <w:rPr>
                <w:noProof/>
              </w:rPr>
            </w:pPr>
            <w:r>
              <w:rPr>
                <w:noProof/>
              </w:rPr>
              <w:drawing>
                <wp:inline distT="0" distB="0" distL="0" distR="0" wp14:anchorId="6A2C6E5D" wp14:editId="4592C53E">
                  <wp:extent cx="3142327" cy="1981412"/>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8794" cy="1991795"/>
                          </a:xfrm>
                          <a:prstGeom prst="rect">
                            <a:avLst/>
                          </a:prstGeom>
                        </pic:spPr>
                      </pic:pic>
                    </a:graphicData>
                  </a:graphic>
                </wp:inline>
              </w:drawing>
            </w:r>
          </w:p>
          <w:p w:rsidR="00A6500D" w:rsidRDefault="00A6500D" w:rsidP="00EF40C0">
            <w:pPr>
              <w:rPr>
                <w:noProof/>
                <w:sz w:val="24"/>
                <w:szCs w:val="24"/>
              </w:rPr>
            </w:pPr>
          </w:p>
          <w:p w:rsidR="00A6500D" w:rsidRDefault="00B41CFD" w:rsidP="00EF40C0">
            <w:pPr>
              <w:rPr>
                <w:noProof/>
              </w:rPr>
            </w:pPr>
            <w:hyperlink r:id="rId9" w:history="1">
              <w:r w:rsidR="00A6500D" w:rsidRPr="006158DF">
                <w:rPr>
                  <w:rStyle w:val="Hyperlink"/>
                  <w:noProof/>
                </w:rPr>
                <w:t>https://parentnetworkwny.org/opwdd-eligibility/</w:t>
              </w:r>
            </w:hyperlink>
          </w:p>
          <w:p w:rsidR="00A6500D" w:rsidRDefault="00A6500D" w:rsidP="00EF40C0">
            <w:pPr>
              <w:rPr>
                <w:noProof/>
                <w:sz w:val="24"/>
                <w:szCs w:val="24"/>
              </w:rPr>
            </w:pPr>
          </w:p>
        </w:tc>
      </w:tr>
      <w:tr w:rsidR="00A6500D" w:rsidTr="00EF40C0">
        <w:tc>
          <w:tcPr>
            <w:tcW w:w="5395" w:type="dxa"/>
          </w:tcPr>
          <w:p w:rsidR="00A6500D" w:rsidRDefault="00A6500D" w:rsidP="00EF40C0">
            <w:pPr>
              <w:rPr>
                <w:noProof/>
              </w:rPr>
            </w:pPr>
            <w:r>
              <w:rPr>
                <w:noProof/>
              </w:rPr>
              <w:drawing>
                <wp:inline distT="0" distB="0" distL="0" distR="0" wp14:anchorId="2AA5C519" wp14:editId="3487274D">
                  <wp:extent cx="3342483" cy="2298314"/>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66240" cy="2314650"/>
                          </a:xfrm>
                          <a:prstGeom prst="rect">
                            <a:avLst/>
                          </a:prstGeom>
                        </pic:spPr>
                      </pic:pic>
                    </a:graphicData>
                  </a:graphic>
                </wp:inline>
              </w:drawing>
            </w:r>
          </w:p>
          <w:p w:rsidR="00A6500D" w:rsidRDefault="00A6500D" w:rsidP="00EF40C0">
            <w:pPr>
              <w:rPr>
                <w:noProof/>
              </w:rPr>
            </w:pPr>
          </w:p>
          <w:p w:rsidR="00A6500D" w:rsidRDefault="00B41CFD" w:rsidP="00EF40C0">
            <w:pPr>
              <w:rPr>
                <w:noProof/>
              </w:rPr>
            </w:pPr>
            <w:hyperlink r:id="rId11" w:history="1">
              <w:r w:rsidR="00A6500D" w:rsidRPr="006158DF">
                <w:rPr>
                  <w:rStyle w:val="Hyperlink"/>
                  <w:noProof/>
                </w:rPr>
                <w:t>https://parentnetworkwny.org/family-and-caregiver-support/</w:t>
              </w:r>
            </w:hyperlink>
          </w:p>
          <w:p w:rsidR="00A6500D" w:rsidRDefault="00A6500D" w:rsidP="00EF40C0">
            <w:pPr>
              <w:rPr>
                <w:noProof/>
                <w:sz w:val="24"/>
                <w:szCs w:val="24"/>
              </w:rPr>
            </w:pPr>
          </w:p>
        </w:tc>
        <w:tc>
          <w:tcPr>
            <w:tcW w:w="5395" w:type="dxa"/>
          </w:tcPr>
          <w:p w:rsidR="00A6500D" w:rsidRDefault="00A6500D" w:rsidP="00EF40C0">
            <w:pPr>
              <w:rPr>
                <w:noProof/>
              </w:rPr>
            </w:pPr>
          </w:p>
          <w:p w:rsidR="00A6500D" w:rsidRDefault="00A6500D" w:rsidP="00EF40C0">
            <w:pPr>
              <w:rPr>
                <w:noProof/>
              </w:rPr>
            </w:pPr>
            <w:r>
              <w:rPr>
                <w:noProof/>
              </w:rPr>
              <w:drawing>
                <wp:inline distT="0" distB="0" distL="0" distR="0" wp14:anchorId="3FFB78EF" wp14:editId="2D5B3900">
                  <wp:extent cx="2867025" cy="1349844"/>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7718" cy="1359586"/>
                          </a:xfrm>
                          <a:prstGeom prst="rect">
                            <a:avLst/>
                          </a:prstGeom>
                        </pic:spPr>
                      </pic:pic>
                    </a:graphicData>
                  </a:graphic>
                </wp:inline>
              </w:drawing>
            </w:r>
          </w:p>
          <w:p w:rsidR="00A6500D" w:rsidRDefault="00A6500D" w:rsidP="00EF40C0">
            <w:pPr>
              <w:rPr>
                <w:noProof/>
              </w:rPr>
            </w:pPr>
          </w:p>
          <w:p w:rsidR="00A6500D" w:rsidRDefault="00A6500D" w:rsidP="00EF40C0">
            <w:pPr>
              <w:rPr>
                <w:noProof/>
              </w:rPr>
            </w:pPr>
          </w:p>
          <w:p w:rsidR="00A6500D" w:rsidRDefault="00A6500D" w:rsidP="00EF40C0">
            <w:pPr>
              <w:rPr>
                <w:noProof/>
              </w:rPr>
            </w:pPr>
          </w:p>
          <w:p w:rsidR="00A6500D" w:rsidRDefault="00B41CFD" w:rsidP="00EF40C0">
            <w:pPr>
              <w:rPr>
                <w:noProof/>
              </w:rPr>
            </w:pPr>
            <w:hyperlink r:id="rId13" w:history="1">
              <w:r w:rsidR="00A6500D" w:rsidRPr="006158DF">
                <w:rPr>
                  <w:rStyle w:val="Hyperlink"/>
                  <w:noProof/>
                </w:rPr>
                <w:t>https://parentnetworkwny.org/events/</w:t>
              </w:r>
            </w:hyperlink>
          </w:p>
          <w:p w:rsidR="00A6500D" w:rsidRDefault="00A6500D" w:rsidP="00EF40C0">
            <w:pPr>
              <w:rPr>
                <w:noProof/>
                <w:sz w:val="24"/>
                <w:szCs w:val="24"/>
              </w:rPr>
            </w:pPr>
          </w:p>
        </w:tc>
      </w:tr>
    </w:tbl>
    <w:p w:rsidR="003F271A" w:rsidRDefault="003F271A"/>
    <w:p w:rsidR="00A6500D" w:rsidRDefault="00A6500D"/>
    <w:p w:rsidR="00A6500D" w:rsidRDefault="00A6500D"/>
    <w:p w:rsidR="00A6500D" w:rsidRDefault="00A6500D" w:rsidP="00A6500D">
      <w:pPr>
        <w:shd w:val="clear" w:color="auto" w:fill="FFFFFF"/>
        <w:spacing w:after="0" w:line="240" w:lineRule="auto"/>
        <w:jc w:val="center"/>
        <w:outlineLvl w:val="0"/>
        <w:rPr>
          <w:rFonts w:ascii="Arial" w:eastAsia="Times New Roman" w:hAnsi="Arial" w:cs="Arial"/>
          <w:b/>
          <w:bCs/>
          <w:color w:val="7A7A7A"/>
          <w:kern w:val="36"/>
          <w:sz w:val="77"/>
          <w:szCs w:val="77"/>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3286125</wp:posOffset>
                </wp:positionH>
                <wp:positionV relativeFrom="paragraph">
                  <wp:posOffset>104775</wp:posOffset>
                </wp:positionV>
                <wp:extent cx="2752725" cy="1381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752725" cy="1381125"/>
                        </a:xfrm>
                        <a:prstGeom prst="rect">
                          <a:avLst/>
                        </a:prstGeom>
                        <a:solidFill>
                          <a:schemeClr val="lt1"/>
                        </a:solidFill>
                        <a:ln w="6350">
                          <a:solidFill>
                            <a:prstClr val="black"/>
                          </a:solidFill>
                        </a:ln>
                      </wps:spPr>
                      <wps:txbx>
                        <w:txbxContent>
                          <w:p w:rsidR="00A6500D" w:rsidRPr="00A6500D" w:rsidRDefault="00A6500D" w:rsidP="00A6500D">
                            <w:pPr>
                              <w:shd w:val="clear" w:color="auto" w:fill="FFFFFF"/>
                              <w:spacing w:after="0" w:line="240" w:lineRule="auto"/>
                              <w:jc w:val="center"/>
                              <w:outlineLvl w:val="0"/>
                              <w:rPr>
                                <w:noProof/>
                              </w:rPr>
                            </w:pPr>
                            <w:r w:rsidRPr="00A6500D">
                              <w:rPr>
                                <w:noProof/>
                              </w:rPr>
                              <w:t>GiGi’s Playhouse Buffalo</w:t>
                            </w:r>
                            <w:r w:rsidRPr="00A6500D">
                              <w:rPr>
                                <w:noProof/>
                              </w:rPr>
                              <w:br/>
                              <w:t>326 Kenmore Avenue</w:t>
                            </w:r>
                            <w:r w:rsidRPr="00A6500D">
                              <w:rPr>
                                <w:noProof/>
                              </w:rPr>
                              <w:br/>
                              <w:t>Buffalo, NY 14223</w:t>
                            </w:r>
                          </w:p>
                          <w:p w:rsidR="00A6500D" w:rsidRPr="00A6500D" w:rsidRDefault="00A6500D" w:rsidP="00A6500D">
                            <w:pPr>
                              <w:shd w:val="clear" w:color="auto" w:fill="FFFFFF"/>
                              <w:spacing w:after="0" w:line="240" w:lineRule="auto"/>
                              <w:jc w:val="center"/>
                              <w:outlineLvl w:val="0"/>
                              <w:rPr>
                                <w:noProof/>
                              </w:rPr>
                            </w:pPr>
                            <w:r w:rsidRPr="00A6500D">
                              <w:rPr>
                                <w:noProof/>
                              </w:rPr>
                              <w:t> </w:t>
                            </w:r>
                          </w:p>
                          <w:p w:rsidR="00A6500D" w:rsidRPr="00A6500D" w:rsidRDefault="00A6500D" w:rsidP="00A6500D">
                            <w:pPr>
                              <w:shd w:val="clear" w:color="auto" w:fill="FFFFFF"/>
                              <w:spacing w:after="0" w:line="240" w:lineRule="auto"/>
                              <w:jc w:val="center"/>
                              <w:outlineLvl w:val="0"/>
                              <w:rPr>
                                <w:noProof/>
                              </w:rPr>
                            </w:pPr>
                            <w:r w:rsidRPr="00A6500D">
                              <w:rPr>
                                <w:noProof/>
                              </w:rPr>
                              <w:t>(716) 322-0010</w:t>
                            </w:r>
                            <w:r w:rsidRPr="00A6500D">
                              <w:rPr>
                                <w:noProof/>
                              </w:rPr>
                              <w:br/>
                            </w:r>
                            <w:hyperlink r:id="rId14" w:history="1">
                              <w:r w:rsidRPr="00A6500D">
                                <w:rPr>
                                  <w:rStyle w:val="Hyperlink"/>
                                  <w:noProof/>
                                </w:rPr>
                                <w:t>buffalo@gigisplayhouse.org</w:t>
                              </w:r>
                            </w:hyperlink>
                            <w:r w:rsidRPr="00A6500D">
                              <w:rPr>
                                <w:noProof/>
                              </w:rPr>
                              <w:br/>
                            </w:r>
                            <w:hyperlink r:id="rId15" w:history="1">
                              <w:r w:rsidRPr="00A6500D">
                                <w:rPr>
                                  <w:rStyle w:val="Hyperlink"/>
                                  <w:noProof/>
                                </w:rPr>
                                <w:t>gigisplayhouse.org/buffalo</w:t>
                              </w:r>
                            </w:hyperlink>
                          </w:p>
                          <w:p w:rsidR="00A6500D" w:rsidRDefault="00A650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8.75pt;margin-top:8.25pt;width:216.75pt;height:10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" fillcolor="white [3201]" strokeweight=".5pt">
                <v:textbox>
                  <w:txbxContent>
                    <w:p w:rsidR="00A6500D" w:rsidRPr="00A6500D" w:rsidRDefault="00A6500D" w:rsidP="00A6500D">
                      <w:pPr>
                        <w:shd w:val="clear" w:color="auto" w:fill="FFFFFF"/>
                        <w:spacing w:after="0" w:line="240" w:lineRule="auto"/>
                        <w:jc w:val="center"/>
                        <w:outlineLvl w:val="0"/>
                        <w:rPr>
                          <w:noProof/>
                        </w:rPr>
                      </w:pPr>
                      <w:r w:rsidRPr="00A6500D">
                        <w:rPr>
                          <w:noProof/>
                        </w:rPr>
                        <w:t>GiGi’s Playhouse Buffalo</w:t>
                      </w:r>
                      <w:r w:rsidRPr="00A6500D">
                        <w:rPr>
                          <w:noProof/>
                        </w:rPr>
                        <w:br/>
                        <w:t>326 Kenmore Avenue</w:t>
                      </w:r>
                      <w:r w:rsidRPr="00A6500D">
                        <w:rPr>
                          <w:noProof/>
                        </w:rPr>
                        <w:br/>
                        <w:t>Buffalo, NY 14223</w:t>
                      </w:r>
                    </w:p>
                    <w:p w:rsidR="00A6500D" w:rsidRPr="00A6500D" w:rsidRDefault="00A6500D" w:rsidP="00A6500D">
                      <w:pPr>
                        <w:shd w:val="clear" w:color="auto" w:fill="FFFFFF"/>
                        <w:spacing w:after="0" w:line="240" w:lineRule="auto"/>
                        <w:jc w:val="center"/>
                        <w:outlineLvl w:val="0"/>
                        <w:rPr>
                          <w:noProof/>
                        </w:rPr>
                      </w:pPr>
                      <w:r w:rsidRPr="00A6500D">
                        <w:rPr>
                          <w:noProof/>
                        </w:rPr>
                        <w:t> </w:t>
                      </w:r>
                    </w:p>
                    <w:p w:rsidR="00A6500D" w:rsidRPr="00A6500D" w:rsidRDefault="00A6500D" w:rsidP="00A6500D">
                      <w:pPr>
                        <w:shd w:val="clear" w:color="auto" w:fill="FFFFFF"/>
                        <w:spacing w:after="0" w:line="240" w:lineRule="auto"/>
                        <w:jc w:val="center"/>
                        <w:outlineLvl w:val="0"/>
                        <w:rPr>
                          <w:noProof/>
                        </w:rPr>
                      </w:pPr>
                      <w:r w:rsidRPr="00A6500D">
                        <w:rPr>
                          <w:noProof/>
                        </w:rPr>
                        <w:t>(716) 322-0010</w:t>
                      </w:r>
                      <w:r w:rsidRPr="00A6500D">
                        <w:rPr>
                          <w:noProof/>
                        </w:rPr>
                        <w:br/>
                      </w:r>
                      <w:hyperlink r:id="rId16" w:history="1">
                        <w:r w:rsidRPr="00A6500D">
                          <w:rPr>
                            <w:rStyle w:val="Hyperlink"/>
                            <w:noProof/>
                          </w:rPr>
                          <w:t>buffalo@gigisplayhouse.org</w:t>
                        </w:r>
                      </w:hyperlink>
                      <w:r w:rsidRPr="00A6500D">
                        <w:rPr>
                          <w:noProof/>
                        </w:rPr>
                        <w:br/>
                      </w:r>
                      <w:hyperlink r:id="rId17" w:history="1">
                        <w:r w:rsidRPr="00A6500D">
                          <w:rPr>
                            <w:rStyle w:val="Hyperlink"/>
                            <w:noProof/>
                          </w:rPr>
                          <w:t>gigisplayhouse.org/buffalo</w:t>
                        </w:r>
                      </w:hyperlink>
                    </w:p>
                    <w:p w:rsidR="00A6500D" w:rsidRDefault="00A6500D"/>
                  </w:txbxContent>
                </v:textbox>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466725</wp:posOffset>
                </wp:positionH>
                <wp:positionV relativeFrom="paragraph">
                  <wp:posOffset>6350</wp:posOffset>
                </wp:positionV>
                <wp:extent cx="236093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43050"/>
                        </a:xfrm>
                        <a:prstGeom prst="rect">
                          <a:avLst/>
                        </a:prstGeom>
                        <a:solidFill>
                          <a:srgbClr val="FFFFFF"/>
                        </a:solidFill>
                        <a:ln w="9525">
                          <a:solidFill>
                            <a:srgbClr val="000000"/>
                          </a:solidFill>
                          <a:miter lim="800000"/>
                          <a:headEnd/>
                          <a:tailEnd/>
                        </a:ln>
                      </wps:spPr>
                      <wps:txbx>
                        <w:txbxContent>
                          <w:p w:rsidR="00A6500D" w:rsidRDefault="00A6500D">
                            <w:r>
                              <w:rPr>
                                <w:noProof/>
                              </w:rPr>
                              <w:drawing>
                                <wp:inline distT="0" distB="0" distL="0" distR="0" wp14:anchorId="1A9A99AD" wp14:editId="38063300">
                                  <wp:extent cx="2617470" cy="2027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49799" cy="20522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left:0;text-align:left;margin-left:36.75pt;margin-top:.5pt;width:185.9pt;height:12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ZcKAIAAE4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">
                <v:textbox>
                  <w:txbxContent>
                    <w:p w:rsidR="00A6500D" w:rsidRDefault="00A6500D">
                      <w:r>
                        <w:rPr>
                          <w:noProof/>
                        </w:rPr>
                        <w:drawing>
                          <wp:inline distT="0" distB="0" distL="0" distR="0" wp14:anchorId="1A9A99AD" wp14:editId="38063300">
                            <wp:extent cx="2617470" cy="2027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49799" cy="2052295"/>
                                    </a:xfrm>
                                    <a:prstGeom prst="rect">
                                      <a:avLst/>
                                    </a:prstGeom>
                                  </pic:spPr>
                                </pic:pic>
                              </a:graphicData>
                            </a:graphic>
                          </wp:inline>
                        </w:drawing>
                      </w:r>
                    </w:p>
                  </w:txbxContent>
                </v:textbox>
                <w10:wrap type="square"/>
              </v:shape>
            </w:pict>
          </mc:Fallback>
        </mc:AlternateContent>
      </w:r>
    </w:p>
    <w:p w:rsidR="00A6500D" w:rsidRDefault="00A6500D" w:rsidP="00A6500D">
      <w:pPr>
        <w:shd w:val="clear" w:color="auto" w:fill="FFFFFF"/>
        <w:spacing w:before="300" w:after="150" w:line="240" w:lineRule="auto"/>
        <w:outlineLvl w:val="0"/>
        <w:rPr>
          <w:rFonts w:ascii="Times New Roman" w:eastAsia="Times New Roman" w:hAnsi="Times New Roman" w:cs="Times New Roman"/>
          <w:color w:val="488CCB"/>
          <w:kern w:val="36"/>
        </w:rPr>
      </w:pPr>
    </w:p>
    <w:p w:rsidR="00A6500D" w:rsidRDefault="00A6500D" w:rsidP="00A6500D">
      <w:pPr>
        <w:shd w:val="clear" w:color="auto" w:fill="FFFFFF"/>
        <w:spacing w:before="300" w:after="150" w:line="240" w:lineRule="auto"/>
        <w:outlineLvl w:val="0"/>
        <w:rPr>
          <w:rFonts w:ascii="Times New Roman" w:eastAsia="Times New Roman" w:hAnsi="Times New Roman" w:cs="Times New Roman"/>
          <w:color w:val="488CCB"/>
          <w:kern w:val="36"/>
        </w:rPr>
      </w:pPr>
    </w:p>
    <w:p w:rsidR="00A6500D" w:rsidRDefault="00A6500D" w:rsidP="00A6500D">
      <w:pPr>
        <w:shd w:val="clear" w:color="auto" w:fill="FFFFFF"/>
        <w:spacing w:before="300" w:after="150" w:line="240" w:lineRule="auto"/>
        <w:outlineLvl w:val="0"/>
        <w:rPr>
          <w:rFonts w:ascii="Times New Roman" w:eastAsia="Times New Roman" w:hAnsi="Times New Roman" w:cs="Times New Roman"/>
          <w:color w:val="488CCB"/>
          <w:kern w:val="36"/>
        </w:rPr>
      </w:pPr>
    </w:p>
    <w:p w:rsidR="00A6500D" w:rsidRDefault="00A6500D" w:rsidP="00A6500D">
      <w:pPr>
        <w:shd w:val="clear" w:color="auto" w:fill="FFFFFF"/>
        <w:spacing w:before="300" w:after="150" w:line="240" w:lineRule="auto"/>
        <w:outlineLvl w:val="0"/>
        <w:rPr>
          <w:rFonts w:ascii="Times New Roman" w:eastAsia="Times New Roman" w:hAnsi="Times New Roman" w:cs="Times New Roman"/>
          <w:color w:val="488CCB"/>
          <w:kern w:val="36"/>
        </w:rPr>
      </w:pPr>
    </w:p>
    <w:p w:rsidR="00A6500D" w:rsidRPr="00A6500D" w:rsidRDefault="00A6500D" w:rsidP="00A6500D">
      <w:pPr>
        <w:shd w:val="clear" w:color="auto" w:fill="FFFFFF"/>
        <w:spacing w:before="300" w:after="150" w:line="240" w:lineRule="auto"/>
        <w:outlineLvl w:val="0"/>
        <w:rPr>
          <w:rFonts w:ascii="Times New Roman" w:eastAsia="Times New Roman" w:hAnsi="Times New Roman" w:cs="Times New Roman"/>
          <w:color w:val="7AC143"/>
          <w:kern w:val="36"/>
        </w:rPr>
      </w:pPr>
      <w:r w:rsidRPr="00A6500D">
        <w:rPr>
          <w:rFonts w:ascii="Times New Roman" w:eastAsia="Times New Roman" w:hAnsi="Times New Roman" w:cs="Times New Roman"/>
          <w:color w:val="488CCB"/>
          <w:kern w:val="36"/>
        </w:rPr>
        <w:t>ABOUT GIGI’S BUFFALO</w:t>
      </w:r>
    </w:p>
    <w:p w:rsidR="00A6500D" w:rsidRPr="00A6500D" w:rsidRDefault="00A6500D" w:rsidP="00A6500D">
      <w:pPr>
        <w:shd w:val="clear" w:color="auto" w:fill="FFFFFF"/>
        <w:spacing w:after="150" w:line="240" w:lineRule="auto"/>
        <w:rPr>
          <w:rFonts w:ascii="Arial" w:eastAsia="Times New Roman" w:hAnsi="Arial" w:cs="Arial"/>
          <w:color w:val="808080"/>
        </w:rPr>
      </w:pPr>
      <w:r w:rsidRPr="00A6500D">
        <w:rPr>
          <w:rFonts w:ascii="Arial" w:eastAsia="Times New Roman" w:hAnsi="Arial" w:cs="Arial"/>
          <w:color w:val="808080"/>
        </w:rPr>
        <w:t>We began as a startup location in 2018 with a team comprised of sitting board officers from area not-for-profits, successful business leaders and entrepreneurs, educators, therapists, religious leaders, and parent advocates and activists. Over a two-year span the team raised the capital to renovate a well-known Buffalo location into a gem of a facility for the community. </w:t>
      </w:r>
    </w:p>
    <w:p w:rsidR="00A6500D" w:rsidRPr="00A6500D" w:rsidRDefault="00A6500D" w:rsidP="00A6500D">
      <w:pPr>
        <w:shd w:val="clear" w:color="auto" w:fill="FFFFFF"/>
        <w:spacing w:after="150" w:line="240" w:lineRule="auto"/>
        <w:rPr>
          <w:rFonts w:ascii="Arial" w:eastAsia="Times New Roman" w:hAnsi="Arial" w:cs="Arial"/>
          <w:color w:val="808080"/>
        </w:rPr>
      </w:pPr>
      <w:r w:rsidRPr="00A6500D">
        <w:rPr>
          <w:rFonts w:ascii="Arial" w:eastAsia="Times New Roman" w:hAnsi="Arial" w:cs="Arial"/>
          <w:color w:val="808080"/>
        </w:rPr>
        <w:t>Our 8000 square foot space includes a great room large enough to host group-based programs, conferences, meetings, and - with our built-in stage- performances of all types. A teaching kitchen facilitates learning about nutrition, food preparation, and life-skills. Teenagers and adults with Down syndrome form friendship circles and participate in social events including movie night, karaoke singing, and more in our Club GiGi lounge. Our adult population continues their education in the GiGi University classroom. </w:t>
      </w:r>
    </w:p>
    <w:p w:rsidR="00A6500D" w:rsidRPr="00A6500D" w:rsidRDefault="00A6500D" w:rsidP="00A6500D">
      <w:pPr>
        <w:shd w:val="clear" w:color="auto" w:fill="FFFFFF"/>
        <w:spacing w:after="150" w:line="240" w:lineRule="auto"/>
        <w:rPr>
          <w:rFonts w:ascii="Arial" w:eastAsia="Times New Roman" w:hAnsi="Arial" w:cs="Arial"/>
          <w:color w:val="808080"/>
        </w:rPr>
      </w:pPr>
      <w:r w:rsidRPr="00A6500D">
        <w:rPr>
          <w:rFonts w:ascii="Arial" w:eastAsia="Times New Roman" w:hAnsi="Arial" w:cs="Arial"/>
          <w:color w:val="808080"/>
        </w:rPr>
        <w:t>The Get Fit Gym is a place where individuals of all ages can participate in gross motor activities, physical therapy, fitness programs and therapeutic play while building self-confidence and knowledge of fun ways to keep their bodies active. </w:t>
      </w:r>
    </w:p>
    <w:p w:rsidR="00A6500D" w:rsidRDefault="00A6500D" w:rsidP="00A6500D">
      <w:pPr>
        <w:shd w:val="clear" w:color="auto" w:fill="FFFFFF"/>
        <w:spacing w:after="150" w:line="240" w:lineRule="auto"/>
        <w:rPr>
          <w:rFonts w:ascii="Arial" w:eastAsia="Times New Roman" w:hAnsi="Arial" w:cs="Arial"/>
          <w:color w:val="808080"/>
        </w:rPr>
      </w:pPr>
      <w:r w:rsidRPr="00A6500D">
        <w:rPr>
          <w:rFonts w:ascii="Arial" w:eastAsia="Times New Roman" w:hAnsi="Arial" w:cs="Arial"/>
          <w:color w:val="808080"/>
        </w:rPr>
        <w:t>Our three 1-on-1 tutoring labs are practical, intimate, organized and engaging. They contain all the core materials and the latest technology necessary for literacy and math tutoring sessions.</w:t>
      </w:r>
    </w:p>
    <w:p w:rsidR="00A6500D" w:rsidRDefault="00A6500D" w:rsidP="00A6500D">
      <w:pPr>
        <w:shd w:val="clear" w:color="auto" w:fill="FFFFFF"/>
        <w:spacing w:after="150" w:line="240" w:lineRule="auto"/>
        <w:rPr>
          <w:rFonts w:ascii="Arial" w:eastAsia="Times New Roman" w:hAnsi="Arial" w:cs="Arial"/>
          <w:color w:val="808080"/>
        </w:rPr>
      </w:pPr>
    </w:p>
    <w:p w:rsidR="00A6500D" w:rsidRDefault="00A6500D" w:rsidP="00A6500D">
      <w:pPr>
        <w:shd w:val="clear" w:color="auto" w:fill="FFFFFF"/>
        <w:spacing w:after="150" w:line="240" w:lineRule="auto"/>
        <w:rPr>
          <w:rFonts w:ascii="Arial" w:eastAsia="Times New Roman" w:hAnsi="Arial" w:cs="Arial"/>
          <w:color w:val="808080"/>
        </w:rPr>
      </w:pPr>
      <w:r w:rsidRPr="00A6500D">
        <w:rPr>
          <w:rFonts w:ascii="Arial" w:eastAsia="Times New Roman" w:hAnsi="Arial" w:cs="Arial"/>
          <w:color w:val="808080"/>
        </w:rPr>
        <w:t>Program Information &amp; Schedule:</w:t>
      </w:r>
      <w:r w:rsidRPr="00A6500D">
        <w:rPr>
          <w:rFonts w:ascii="Arial" w:eastAsia="Times New Roman" w:hAnsi="Arial" w:cs="Arial"/>
          <w:color w:val="808080"/>
        </w:rPr>
        <w:br/>
      </w:r>
      <w:hyperlink r:id="rId19" w:history="1">
        <w:r w:rsidRPr="00A6500D">
          <w:rPr>
            <w:rStyle w:val="Hyperlink"/>
            <w:rFonts w:ascii="Arial" w:eastAsia="Times New Roman" w:hAnsi="Arial" w:cs="Arial"/>
          </w:rPr>
          <w:t>https://gigisplayhouse.org/buffalo/our-programs/</w:t>
        </w:r>
      </w:hyperlink>
    </w:p>
    <w:p w:rsidR="00A6500D" w:rsidRDefault="00A6500D" w:rsidP="00A6500D">
      <w:pPr>
        <w:shd w:val="clear" w:color="auto" w:fill="FFFFFF"/>
        <w:spacing w:after="150" w:line="240" w:lineRule="auto"/>
        <w:rPr>
          <w:rFonts w:ascii="Arial" w:eastAsia="Times New Roman" w:hAnsi="Arial" w:cs="Arial"/>
          <w:color w:val="808080"/>
        </w:rPr>
      </w:pPr>
    </w:p>
    <w:p w:rsidR="00A6500D" w:rsidRPr="00A6500D" w:rsidRDefault="00A6500D" w:rsidP="00A6500D">
      <w:pPr>
        <w:shd w:val="clear" w:color="auto" w:fill="FFFFFF"/>
        <w:spacing w:after="150" w:line="240" w:lineRule="auto"/>
        <w:rPr>
          <w:rFonts w:ascii="Arial" w:eastAsia="Times New Roman" w:hAnsi="Arial" w:cs="Arial"/>
          <w:color w:val="808080"/>
        </w:rPr>
      </w:pPr>
      <w:r>
        <w:rPr>
          <w:noProof/>
        </w:rPr>
        <w:drawing>
          <wp:inline distT="0" distB="0" distL="0" distR="0" wp14:anchorId="70C09D26" wp14:editId="293184BF">
            <wp:extent cx="6858000" cy="27984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2798445"/>
                    </a:xfrm>
                    <a:prstGeom prst="rect">
                      <a:avLst/>
                    </a:prstGeom>
                  </pic:spPr>
                </pic:pic>
              </a:graphicData>
            </a:graphic>
          </wp:inline>
        </w:drawing>
      </w:r>
    </w:p>
    <w:p w:rsidR="00A6500D" w:rsidRDefault="00A6500D" w:rsidP="00A6500D">
      <w:pPr>
        <w:shd w:val="clear" w:color="auto" w:fill="FFFFFF"/>
        <w:spacing w:after="0" w:line="240" w:lineRule="auto"/>
        <w:jc w:val="center"/>
        <w:outlineLvl w:val="0"/>
        <w:rPr>
          <w:rFonts w:ascii="Arial" w:eastAsia="Times New Roman" w:hAnsi="Arial" w:cs="Arial"/>
          <w:b/>
          <w:bCs/>
          <w:color w:val="7A7A7A"/>
          <w:kern w:val="36"/>
          <w:sz w:val="77"/>
          <w:szCs w:val="77"/>
        </w:rPr>
      </w:pPr>
    </w:p>
    <w:p w:rsidR="00A6500D" w:rsidRPr="00A6500D" w:rsidRDefault="00A6500D" w:rsidP="00A6500D">
      <w:pPr>
        <w:shd w:val="clear" w:color="auto" w:fill="FFFFFF"/>
        <w:spacing w:after="0" w:line="240" w:lineRule="auto"/>
        <w:jc w:val="center"/>
        <w:outlineLvl w:val="0"/>
        <w:rPr>
          <w:rFonts w:ascii="Arial" w:eastAsia="Times New Roman" w:hAnsi="Arial" w:cs="Arial"/>
          <w:b/>
          <w:bCs/>
          <w:color w:val="7A7A7A"/>
          <w:kern w:val="36"/>
          <w:sz w:val="77"/>
          <w:szCs w:val="77"/>
        </w:rPr>
      </w:pPr>
      <w:r w:rsidRPr="00A6500D">
        <w:rPr>
          <w:rFonts w:ascii="Arial" w:eastAsia="Times New Roman" w:hAnsi="Arial" w:cs="Arial"/>
          <w:b/>
          <w:bCs/>
          <w:color w:val="7A7A7A"/>
          <w:kern w:val="36"/>
          <w:sz w:val="77"/>
          <w:szCs w:val="77"/>
        </w:rPr>
        <w:t>DSGPWNY!</w:t>
      </w:r>
    </w:p>
    <w:p w:rsidR="00A6500D" w:rsidRPr="00A6500D" w:rsidRDefault="00A6500D" w:rsidP="00A6500D">
      <w:pPr>
        <w:shd w:val="clear" w:color="auto" w:fill="FFFFFF"/>
        <w:spacing w:line="240" w:lineRule="auto"/>
        <w:jc w:val="center"/>
        <w:outlineLvl w:val="2"/>
        <w:rPr>
          <w:rFonts w:ascii="Arial" w:eastAsia="Times New Roman" w:hAnsi="Arial" w:cs="Arial"/>
          <w:b/>
          <w:bCs/>
          <w:color w:val="7A7A7A"/>
          <w:sz w:val="27"/>
          <w:szCs w:val="27"/>
        </w:rPr>
      </w:pPr>
      <w:r w:rsidRPr="00A6500D">
        <w:rPr>
          <w:rFonts w:ascii="Arial" w:eastAsia="Times New Roman" w:hAnsi="Arial" w:cs="Arial"/>
          <w:b/>
          <w:bCs/>
          <w:color w:val="7A7A7A"/>
          <w:sz w:val="27"/>
          <w:szCs w:val="27"/>
        </w:rPr>
        <w:t>Families. Self-advocates. Friends.</w:t>
      </w:r>
    </w:p>
    <w:p w:rsidR="00A6500D" w:rsidRDefault="00A6500D" w:rsidP="00A6500D">
      <w:pPr>
        <w:shd w:val="clear" w:color="auto" w:fill="FFFFFF"/>
        <w:spacing w:after="100" w:afterAutospacing="1" w:line="384" w:lineRule="atLeast"/>
        <w:jc w:val="center"/>
        <w:rPr>
          <w:rFonts w:ascii="Arial" w:eastAsia="Times New Roman" w:hAnsi="Arial" w:cs="Arial"/>
          <w:sz w:val="29"/>
          <w:szCs w:val="29"/>
        </w:rPr>
      </w:pPr>
      <w:r w:rsidRPr="00A6500D">
        <w:rPr>
          <w:rFonts w:ascii="Arial" w:eastAsia="Times New Roman" w:hAnsi="Arial" w:cs="Arial"/>
          <w:sz w:val="29"/>
          <w:szCs w:val="29"/>
        </w:rPr>
        <w:t>Through </w:t>
      </w:r>
      <w:r w:rsidRPr="00A6500D">
        <w:rPr>
          <w:rFonts w:ascii="Arial" w:eastAsia="Times New Roman" w:hAnsi="Arial" w:cs="Arial"/>
          <w:b/>
          <w:bCs/>
          <w:sz w:val="29"/>
          <w:szCs w:val="29"/>
        </w:rPr>
        <w:t>DSPG</w:t>
      </w:r>
      <w:r w:rsidRPr="00A6500D">
        <w:rPr>
          <w:rFonts w:ascii="Arial" w:eastAsia="Times New Roman" w:hAnsi="Arial" w:cs="Arial"/>
          <w:sz w:val="29"/>
          <w:szCs w:val="29"/>
        </w:rPr>
        <w:t xml:space="preserve"> (Down Syndrome Parents Group), we work to raise awareness of Down syndrome while enhancing the lives of people with Down syndrome. The organization’s informational and social events provide a broad range of opportunities for families to support and encourage each other. We provide this Website as a continually expanding resource for those affected by Down syndrome in the Western New York area. Please check back often for event updates and more. </w:t>
      </w:r>
    </w:p>
    <w:p w:rsidR="00A6500D" w:rsidRDefault="00A6500D" w:rsidP="00A6500D">
      <w:pPr>
        <w:shd w:val="clear" w:color="auto" w:fill="FFFFFF"/>
        <w:spacing w:after="100" w:afterAutospacing="1" w:line="384" w:lineRule="atLeast"/>
        <w:jc w:val="center"/>
        <w:rPr>
          <w:rFonts w:ascii="Arial" w:eastAsia="Times New Roman" w:hAnsi="Arial" w:cs="Arial"/>
          <w:sz w:val="29"/>
          <w:szCs w:val="29"/>
        </w:rPr>
      </w:pPr>
    </w:p>
    <w:p w:rsidR="00A6500D" w:rsidRDefault="00A6500D" w:rsidP="00A6500D">
      <w:pPr>
        <w:shd w:val="clear" w:color="auto" w:fill="FFFFFF"/>
        <w:spacing w:after="100" w:afterAutospacing="1" w:line="384" w:lineRule="atLeast"/>
        <w:jc w:val="center"/>
        <w:rPr>
          <w:rFonts w:ascii="Arial" w:eastAsia="Times New Roman" w:hAnsi="Arial" w:cs="Arial"/>
          <w:sz w:val="29"/>
          <w:szCs w:val="29"/>
        </w:rPr>
      </w:pPr>
      <w:r>
        <w:rPr>
          <w:noProof/>
        </w:rPr>
        <w:drawing>
          <wp:inline distT="0" distB="0" distL="0" distR="0" wp14:anchorId="7FDE8F9A" wp14:editId="3671A5D5">
            <wp:extent cx="398145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81450" cy="2495550"/>
                    </a:xfrm>
                    <a:prstGeom prst="rect">
                      <a:avLst/>
                    </a:prstGeom>
                  </pic:spPr>
                </pic:pic>
              </a:graphicData>
            </a:graphic>
          </wp:inline>
        </w:drawing>
      </w:r>
    </w:p>
    <w:p w:rsidR="00A6500D" w:rsidRPr="00A6500D" w:rsidRDefault="00A6500D" w:rsidP="00A6500D">
      <w:pPr>
        <w:shd w:val="clear" w:color="auto" w:fill="FFFFFF"/>
        <w:spacing w:after="100" w:afterAutospacing="1" w:line="384" w:lineRule="atLeast"/>
        <w:jc w:val="center"/>
        <w:rPr>
          <w:rFonts w:ascii="Arial" w:eastAsia="Times New Roman" w:hAnsi="Arial" w:cs="Arial"/>
          <w:sz w:val="29"/>
          <w:szCs w:val="29"/>
        </w:rPr>
      </w:pPr>
    </w:p>
    <w:p w:rsidR="00A6500D" w:rsidRPr="00A6500D" w:rsidRDefault="00A6500D">
      <w:pPr>
        <w:rPr>
          <w:sz w:val="44"/>
          <w:szCs w:val="44"/>
        </w:rPr>
      </w:pPr>
    </w:p>
    <w:p w:rsidR="00A6500D" w:rsidRPr="00A6500D" w:rsidRDefault="00B41CFD" w:rsidP="00A6500D">
      <w:pPr>
        <w:ind w:left="2880" w:firstLine="720"/>
        <w:rPr>
          <w:sz w:val="44"/>
          <w:szCs w:val="44"/>
        </w:rPr>
      </w:pPr>
      <w:hyperlink r:id="rId22" w:history="1">
        <w:r w:rsidR="00A6500D" w:rsidRPr="00A6500D">
          <w:rPr>
            <w:rStyle w:val="Hyperlink"/>
            <w:sz w:val="44"/>
            <w:szCs w:val="44"/>
          </w:rPr>
          <w:t>https://dspgwny.org/</w:t>
        </w:r>
      </w:hyperlink>
    </w:p>
    <w:p w:rsidR="00A6500D" w:rsidRDefault="00A6500D">
      <w:pPr>
        <w:rPr>
          <w:sz w:val="32"/>
          <w:szCs w:val="32"/>
        </w:rPr>
      </w:pPr>
    </w:p>
    <w:p w:rsidR="00A6500D" w:rsidRPr="00A6500D" w:rsidRDefault="00A6500D">
      <w:pPr>
        <w:rPr>
          <w:sz w:val="32"/>
          <w:szCs w:val="32"/>
        </w:rPr>
      </w:pPr>
    </w:p>
    <w:sectPr w:rsidR="00A6500D" w:rsidRPr="00A6500D" w:rsidSect="00A650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0D"/>
    <w:rsid w:val="003723F5"/>
    <w:rsid w:val="003F271A"/>
    <w:rsid w:val="00426BEF"/>
    <w:rsid w:val="00A6500D"/>
    <w:rsid w:val="00B4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1E1E9-4B94-4B71-93B0-9E792B60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00D"/>
    <w:rPr>
      <w:color w:val="0563C1" w:themeColor="hyperlink"/>
      <w:u w:val="single"/>
    </w:rPr>
  </w:style>
  <w:style w:type="table" w:styleId="TableGrid">
    <w:name w:val="Table Grid"/>
    <w:basedOn w:val="TableNormal"/>
    <w:uiPriority w:val="39"/>
    <w:rsid w:val="00A65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54201">
      <w:bodyDiv w:val="1"/>
      <w:marLeft w:val="0"/>
      <w:marRight w:val="0"/>
      <w:marTop w:val="0"/>
      <w:marBottom w:val="0"/>
      <w:divBdr>
        <w:top w:val="none" w:sz="0" w:space="0" w:color="auto"/>
        <w:left w:val="none" w:sz="0" w:space="0" w:color="auto"/>
        <w:bottom w:val="none" w:sz="0" w:space="0" w:color="auto"/>
        <w:right w:val="none" w:sz="0" w:space="0" w:color="auto"/>
      </w:divBdr>
    </w:div>
    <w:div w:id="1090078376">
      <w:bodyDiv w:val="1"/>
      <w:marLeft w:val="0"/>
      <w:marRight w:val="0"/>
      <w:marTop w:val="0"/>
      <w:marBottom w:val="0"/>
      <w:divBdr>
        <w:top w:val="none" w:sz="0" w:space="0" w:color="auto"/>
        <w:left w:val="none" w:sz="0" w:space="0" w:color="auto"/>
        <w:bottom w:val="none" w:sz="0" w:space="0" w:color="auto"/>
        <w:right w:val="none" w:sz="0" w:space="0" w:color="auto"/>
      </w:divBdr>
      <w:divsChild>
        <w:div w:id="1422096409">
          <w:marLeft w:val="0"/>
          <w:marRight w:val="0"/>
          <w:marTop w:val="0"/>
          <w:marBottom w:val="0"/>
          <w:divBdr>
            <w:top w:val="none" w:sz="0" w:space="0" w:color="auto"/>
            <w:left w:val="none" w:sz="0" w:space="0" w:color="auto"/>
            <w:bottom w:val="none" w:sz="0" w:space="0" w:color="auto"/>
            <w:right w:val="none" w:sz="0" w:space="0" w:color="auto"/>
          </w:divBdr>
        </w:div>
        <w:div w:id="1895311439">
          <w:marLeft w:val="0"/>
          <w:marRight w:val="0"/>
          <w:marTop w:val="75"/>
          <w:marBottom w:val="375"/>
          <w:divBdr>
            <w:top w:val="none" w:sz="0" w:space="0" w:color="auto"/>
            <w:left w:val="none" w:sz="0" w:space="0" w:color="auto"/>
            <w:bottom w:val="none" w:sz="0" w:space="0" w:color="auto"/>
            <w:right w:val="none" w:sz="0" w:space="0" w:color="auto"/>
          </w:divBdr>
        </w:div>
        <w:div w:id="1903052433">
          <w:marLeft w:val="0"/>
          <w:marRight w:val="0"/>
          <w:marTop w:val="0"/>
          <w:marBottom w:val="0"/>
          <w:divBdr>
            <w:top w:val="none" w:sz="0" w:space="0" w:color="auto"/>
            <w:left w:val="none" w:sz="0" w:space="0" w:color="auto"/>
            <w:bottom w:val="none" w:sz="0" w:space="0" w:color="auto"/>
            <w:right w:val="none" w:sz="0" w:space="0" w:color="auto"/>
          </w:divBdr>
        </w:div>
      </w:divsChild>
    </w:div>
    <w:div w:id="1107042624">
      <w:bodyDiv w:val="1"/>
      <w:marLeft w:val="0"/>
      <w:marRight w:val="0"/>
      <w:marTop w:val="0"/>
      <w:marBottom w:val="0"/>
      <w:divBdr>
        <w:top w:val="none" w:sz="0" w:space="0" w:color="auto"/>
        <w:left w:val="none" w:sz="0" w:space="0" w:color="auto"/>
        <w:bottom w:val="none" w:sz="0" w:space="0" w:color="auto"/>
        <w:right w:val="none" w:sz="0" w:space="0" w:color="auto"/>
      </w:divBdr>
    </w:div>
    <w:div w:id="16572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arentnetworkwny.org/events/" TargetMode="Externa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s://parentnetworkwny.org/additional-disabilities/" TargetMode="External"/><Relationship Id="rId12" Type="http://schemas.openxmlformats.org/officeDocument/2006/relationships/image" Target="media/image5.png"/><Relationship Id="rId17" Type="http://schemas.openxmlformats.org/officeDocument/2006/relationships/hyperlink" Target="https://gigisplayhouse.org/buffalo/" TargetMode="External"/><Relationship Id="rId2" Type="http://schemas.openxmlformats.org/officeDocument/2006/relationships/settings" Target="settings.xml"/><Relationship Id="rId16" Type="http://schemas.openxmlformats.org/officeDocument/2006/relationships/hyperlink" Target="mailto:buffalo@gigisplayhouse.org" TargetMode="External"/><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arentnetworkwny.org/family-and-caregiver-support/" TargetMode="External"/><Relationship Id="rId24" Type="http://schemas.openxmlformats.org/officeDocument/2006/relationships/theme" Target="theme/theme1.xml"/><Relationship Id="rId5" Type="http://schemas.openxmlformats.org/officeDocument/2006/relationships/hyperlink" Target="https://parentnetworkwny.org/" TargetMode="External"/><Relationship Id="rId15" Type="http://schemas.openxmlformats.org/officeDocument/2006/relationships/hyperlink" Target="https://gigisplayhouse.org/buffalo/"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gigisplayhouse.org/buffalo/our-programs/" TargetMode="External"/><Relationship Id="rId4" Type="http://schemas.openxmlformats.org/officeDocument/2006/relationships/image" Target="media/image1.png"/><Relationship Id="rId9" Type="http://schemas.openxmlformats.org/officeDocument/2006/relationships/hyperlink" Target="https://parentnetworkwny.org/opwdd-eligibility/" TargetMode="External"/><Relationship Id="rId14" Type="http://schemas.openxmlformats.org/officeDocument/2006/relationships/hyperlink" Target="mailto:buffalo@gigisplayhouse.org" TargetMode="External"/><Relationship Id="rId22" Type="http://schemas.openxmlformats.org/officeDocument/2006/relationships/hyperlink" Target="https://dspgw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Maher, James</cp:lastModifiedBy>
  <cp:revision>2</cp:revision>
  <dcterms:created xsi:type="dcterms:W3CDTF">2023-11-21T16:33:00Z</dcterms:created>
  <dcterms:modified xsi:type="dcterms:W3CDTF">2023-11-21T16:33:00Z</dcterms:modified>
</cp:coreProperties>
</file>