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DF6C" w14:textId="77777777" w:rsidR="006B3FCA" w:rsidRPr="00770009" w:rsidRDefault="006B3FCA" w:rsidP="006B3FCA">
      <w:pPr>
        <w:rPr>
          <w:rFonts w:ascii="Arial" w:eastAsia="Calibri" w:hAnsi="Arial" w:cs="Arial"/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6"/>
        <w:gridCol w:w="9012"/>
      </w:tblGrid>
      <w:tr w:rsidR="00383DAD" w:rsidRPr="00770009" w14:paraId="44E0EDCA" w14:textId="77777777" w:rsidTr="009E6A27">
        <w:tc>
          <w:tcPr>
            <w:tcW w:w="1176" w:type="dxa"/>
          </w:tcPr>
          <w:p w14:paraId="24CE0E53" w14:textId="06DD3AA6" w:rsidR="00383DAD" w:rsidRPr="00770009" w:rsidRDefault="007E1C1C" w:rsidP="0038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AA1ACAC" wp14:editId="2D85F38D">
                  <wp:extent cx="600075" cy="6000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</w:tcPr>
          <w:p w14:paraId="100842B3" w14:textId="5A6CF5AB" w:rsidR="00204E42" w:rsidRDefault="00076EA3" w:rsidP="00383D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Primetime Youth Application</w:t>
            </w:r>
          </w:p>
          <w:p w14:paraId="27F37783" w14:textId="77777777" w:rsidR="00383DAD" w:rsidRPr="00770009" w:rsidRDefault="004C2A3A" w:rsidP="00383D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Erie County </w:t>
            </w:r>
            <w:r w:rsidR="00383DAD" w:rsidRPr="00770009">
              <w:rPr>
                <w:rFonts w:ascii="Arial" w:hAnsi="Arial" w:cs="Arial"/>
              </w:rPr>
              <w:t>Department of Social Services</w:t>
            </w:r>
          </w:p>
          <w:p w14:paraId="423CB60E" w14:textId="07526D08" w:rsidR="00383DAD" w:rsidRPr="00770009" w:rsidRDefault="00383DAD" w:rsidP="00383DAD">
            <w:pPr>
              <w:rPr>
                <w:rFonts w:ascii="Arial" w:hAnsi="Arial" w:cs="Arial"/>
                <w:sz w:val="20"/>
                <w:szCs w:val="20"/>
              </w:rPr>
            </w:pPr>
            <w:r w:rsidRPr="00770009">
              <w:rPr>
                <w:rFonts w:ascii="Arial" w:hAnsi="Arial" w:cs="Arial"/>
                <w:sz w:val="20"/>
                <w:szCs w:val="20"/>
              </w:rPr>
              <w:t>Division of</w:t>
            </w:r>
            <w:r w:rsidR="00CD2F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6EA3">
              <w:rPr>
                <w:rFonts w:ascii="Arial" w:hAnsi="Arial" w:cs="Arial"/>
                <w:sz w:val="20"/>
                <w:szCs w:val="20"/>
              </w:rPr>
              <w:t>Youth Services</w:t>
            </w:r>
          </w:p>
          <w:p w14:paraId="2E210C48" w14:textId="6256F03F" w:rsidR="00383DAD" w:rsidRPr="00770009" w:rsidRDefault="00477A96" w:rsidP="00F60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B-6068</w:t>
            </w:r>
            <w:r w:rsidR="0033238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383DAD" w:rsidRPr="00770009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>4/2026</w:t>
            </w:r>
            <w:r w:rsidR="00383DAD" w:rsidRPr="00770009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14:paraId="040F2ABD" w14:textId="77777777" w:rsidR="006B3FCA" w:rsidRDefault="006B3FCA" w:rsidP="006B3FCA">
      <w:pPr>
        <w:jc w:val="center"/>
        <w:rPr>
          <w:rFonts w:ascii="Arial" w:hAnsi="Arial" w:cs="Arial"/>
          <w:b/>
          <w:color w:val="000000"/>
          <w:sz w:val="14"/>
          <w:szCs w:val="16"/>
        </w:rPr>
      </w:pPr>
    </w:p>
    <w:tbl>
      <w:tblPr>
        <w:tblW w:w="104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20"/>
        <w:gridCol w:w="198"/>
        <w:gridCol w:w="342"/>
        <w:gridCol w:w="369"/>
        <w:gridCol w:w="2259"/>
        <w:gridCol w:w="1062"/>
        <w:gridCol w:w="90"/>
        <w:gridCol w:w="510"/>
        <w:gridCol w:w="390"/>
        <w:gridCol w:w="918"/>
      </w:tblGrid>
      <w:tr w:rsidR="00445359" w:rsidRPr="00445359" w14:paraId="103BDC21" w14:textId="77777777" w:rsidTr="00445359">
        <w:tc>
          <w:tcPr>
            <w:tcW w:w="5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3E9CD" w14:textId="7D213D0B" w:rsidR="00445359" w:rsidRPr="00445359" w:rsidRDefault="00445359" w:rsidP="0015486F">
            <w:pPr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t xml:space="preserve">Youth Name </w:t>
            </w:r>
          </w:p>
        </w:tc>
        <w:tc>
          <w:tcPr>
            <w:tcW w:w="5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C41F9" w14:textId="763A51F0" w:rsidR="00445359" w:rsidRPr="00445359" w:rsidRDefault="00445359" w:rsidP="0015486F">
            <w:pPr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t>Date of Birth</w:t>
            </w:r>
          </w:p>
        </w:tc>
      </w:tr>
      <w:tr w:rsidR="00445359" w:rsidRPr="00445359" w14:paraId="507B7853" w14:textId="77777777" w:rsidTr="00445359">
        <w:tc>
          <w:tcPr>
            <w:tcW w:w="5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C54" w14:textId="77777777" w:rsidR="00445359" w:rsidRPr="00445359" w:rsidRDefault="00445359" w:rsidP="00445359">
            <w:pPr>
              <w:spacing w:before="240"/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45359">
              <w:rPr>
                <w:rFonts w:ascii="Arial" w:hAnsi="Arial" w:cs="Arial"/>
              </w:rPr>
              <w:instrText xml:space="preserve"> FORMTEXT </w:instrText>
            </w:r>
            <w:r w:rsidRPr="00445359">
              <w:rPr>
                <w:rFonts w:ascii="Arial" w:hAnsi="Arial" w:cs="Arial"/>
              </w:rPr>
            </w:r>
            <w:r w:rsidRPr="00445359">
              <w:rPr>
                <w:rFonts w:ascii="Arial" w:hAnsi="Arial" w:cs="Arial"/>
              </w:rPr>
              <w:fldChar w:fldCharType="separate"/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2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9874" w14:textId="0430085D" w:rsidR="00445359" w:rsidRPr="00445359" w:rsidRDefault="00445359" w:rsidP="00445359">
            <w:pPr>
              <w:spacing w:before="240"/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45359">
              <w:rPr>
                <w:rFonts w:ascii="Arial" w:hAnsi="Arial" w:cs="Arial"/>
              </w:rPr>
              <w:instrText xml:space="preserve"> FORMTEXT </w:instrText>
            </w:r>
            <w:r w:rsidRPr="00445359">
              <w:rPr>
                <w:rFonts w:ascii="Arial" w:hAnsi="Arial" w:cs="Arial"/>
              </w:rPr>
            </w:r>
            <w:r w:rsidRPr="00445359">
              <w:rPr>
                <w:rFonts w:ascii="Arial" w:hAnsi="Arial" w:cs="Arial"/>
              </w:rPr>
              <w:fldChar w:fldCharType="separate"/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  <w:noProof/>
              </w:rPr>
              <w:t> </w:t>
            </w:r>
            <w:r w:rsidRPr="00445359">
              <w:rPr>
                <w:rFonts w:ascii="Arial" w:hAnsi="Arial" w:cs="Arial"/>
              </w:rPr>
              <w:fldChar w:fldCharType="end"/>
            </w:r>
          </w:p>
        </w:tc>
      </w:tr>
      <w:tr w:rsidR="00204E42" w:rsidRPr="00445359" w14:paraId="0618C705" w14:textId="77777777" w:rsidTr="00445359"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C3EE5B" w14:textId="77777777" w:rsidR="00204E42" w:rsidRPr="00445359" w:rsidRDefault="00204E42" w:rsidP="00204E42">
            <w:pPr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t>Address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</w:tcPr>
          <w:p w14:paraId="169BE99C" w14:textId="77777777" w:rsidR="00204E42" w:rsidRPr="00445359" w:rsidRDefault="00204E42" w:rsidP="00204E42">
            <w:pPr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t>City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5DC343" w14:textId="77777777" w:rsidR="00204E42" w:rsidRPr="00445359" w:rsidRDefault="00204E42" w:rsidP="00204E42">
            <w:pPr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t>Zip Code</w:t>
            </w:r>
          </w:p>
        </w:tc>
      </w:tr>
      <w:tr w:rsidR="00204E42" w:rsidRPr="00445359" w14:paraId="7E3AB495" w14:textId="77777777" w:rsidTr="00026A03">
        <w:tc>
          <w:tcPr>
            <w:tcW w:w="1045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D105" w14:textId="77777777" w:rsidR="00204E42" w:rsidRPr="00445359" w:rsidRDefault="00204E42" w:rsidP="00445359">
            <w:pPr>
              <w:spacing w:before="240"/>
              <w:rPr>
                <w:rFonts w:ascii="Arial" w:hAnsi="Arial" w:cs="Arial"/>
              </w:rPr>
            </w:pPr>
            <w:r w:rsidRPr="00445359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445359">
              <w:rPr>
                <w:rFonts w:ascii="Arial" w:hAnsi="Arial" w:cs="Arial"/>
              </w:rPr>
              <w:instrText xml:space="preserve"> FORMTEXT </w:instrText>
            </w:r>
            <w:r w:rsidRPr="00445359">
              <w:rPr>
                <w:rFonts w:ascii="Arial" w:hAnsi="Arial" w:cs="Arial"/>
              </w:rPr>
            </w:r>
            <w:r w:rsidRPr="00445359">
              <w:rPr>
                <w:rFonts w:ascii="Arial" w:hAnsi="Arial" w:cs="Arial"/>
              </w:rPr>
              <w:fldChar w:fldCharType="separate"/>
            </w:r>
            <w:r w:rsidRPr="00445359">
              <w:rPr>
                <w:rFonts w:ascii="Arial" w:hAnsi="Arial" w:cs="Arial"/>
              </w:rPr>
              <w:t> </w:t>
            </w:r>
            <w:r w:rsidRPr="00445359">
              <w:rPr>
                <w:rFonts w:ascii="Arial" w:hAnsi="Arial" w:cs="Arial"/>
              </w:rPr>
              <w:t> </w:t>
            </w:r>
            <w:r w:rsidRPr="00445359">
              <w:rPr>
                <w:rFonts w:ascii="Arial" w:hAnsi="Arial" w:cs="Arial"/>
              </w:rPr>
              <w:t> </w:t>
            </w:r>
            <w:r w:rsidRPr="00445359">
              <w:rPr>
                <w:rFonts w:ascii="Arial" w:hAnsi="Arial" w:cs="Arial"/>
              </w:rPr>
              <w:t> </w:t>
            </w:r>
            <w:r w:rsidRPr="00445359">
              <w:rPr>
                <w:rFonts w:ascii="Arial" w:hAnsi="Arial" w:cs="Arial"/>
              </w:rPr>
              <w:t> </w:t>
            </w:r>
            <w:r w:rsidRPr="0044535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45359" w:rsidRPr="00445359" w14:paraId="63A6230D" w14:textId="77777777" w:rsidTr="00026A03">
        <w:tc>
          <w:tcPr>
            <w:tcW w:w="855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81C5BCC" w14:textId="1C12A0C4" w:rsidR="00445359" w:rsidRPr="00445359" w:rsidRDefault="00445359" w:rsidP="00AA364E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="00477A96">
              <w:rPr>
                <w:rFonts w:ascii="Arial" w:hAnsi="Arial" w:cs="Arial"/>
              </w:rPr>
              <w:t>es the youth</w:t>
            </w:r>
            <w:r>
              <w:rPr>
                <w:rFonts w:ascii="Arial" w:hAnsi="Arial" w:cs="Arial"/>
              </w:rPr>
              <w:t xml:space="preserve"> receive Public Assistance, Medicaid, SNAP, HEAP or SSI?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</w:tcPr>
          <w:p w14:paraId="32FA6C30" w14:textId="4CFC2B9E" w:rsidR="00445359" w:rsidRPr="00445359" w:rsidRDefault="00445359" w:rsidP="00AA364E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18" w:type="dxa"/>
            <w:tcBorders>
              <w:top w:val="single" w:sz="4" w:space="0" w:color="auto"/>
              <w:right w:val="single" w:sz="4" w:space="0" w:color="auto"/>
            </w:tcBorders>
          </w:tcPr>
          <w:p w14:paraId="12947055" w14:textId="48B3E6A7" w:rsidR="00445359" w:rsidRPr="00445359" w:rsidRDefault="00445359" w:rsidP="00AA364E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No</w:t>
            </w:r>
          </w:p>
        </w:tc>
      </w:tr>
      <w:tr w:rsidR="00AA364E" w:rsidRPr="00445359" w14:paraId="129031BE" w14:textId="77777777" w:rsidTr="00026A03">
        <w:tc>
          <w:tcPr>
            <w:tcW w:w="8550" w:type="dxa"/>
            <w:gridSpan w:val="6"/>
            <w:tcBorders>
              <w:left w:val="single" w:sz="4" w:space="0" w:color="auto"/>
            </w:tcBorders>
          </w:tcPr>
          <w:p w14:paraId="5570ADD3" w14:textId="77777777" w:rsidR="00AA364E" w:rsidRDefault="00AA364E" w:rsidP="0044535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3"/>
          </w:tcPr>
          <w:p w14:paraId="5EC949FF" w14:textId="77777777" w:rsidR="00AA364E" w:rsidRDefault="00AA364E" w:rsidP="0044535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14:paraId="6B28AD60" w14:textId="77777777" w:rsidR="00AA364E" w:rsidRDefault="00AA364E" w:rsidP="00445359">
            <w:pPr>
              <w:spacing w:before="240"/>
              <w:rPr>
                <w:rFonts w:ascii="Arial" w:hAnsi="Arial" w:cs="Arial"/>
              </w:rPr>
            </w:pPr>
          </w:p>
        </w:tc>
      </w:tr>
      <w:tr w:rsidR="00445359" w:rsidRPr="00445359" w14:paraId="6EE70455" w14:textId="77777777" w:rsidTr="00477A96">
        <w:tc>
          <w:tcPr>
            <w:tcW w:w="8550" w:type="dxa"/>
            <w:gridSpan w:val="6"/>
            <w:tcBorders>
              <w:left w:val="single" w:sz="4" w:space="0" w:color="auto"/>
            </w:tcBorders>
          </w:tcPr>
          <w:p w14:paraId="6892621A" w14:textId="435AE4B1" w:rsidR="00445359" w:rsidRDefault="00445359" w:rsidP="00AA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26A03" w:rsidRPr="00026A03">
              <w:rPr>
                <w:rFonts w:ascii="Arial" w:hAnsi="Arial" w:cs="Arial"/>
              </w:rPr>
              <w:t>f not in receipt of Public Assistance, Medicaid, SNAP, HEAP or SSI,</w:t>
            </w:r>
            <w:r w:rsidR="00026A03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s the combined gross income </w:t>
            </w:r>
            <w:r w:rsidR="00477A96">
              <w:rPr>
                <w:rFonts w:ascii="Arial" w:hAnsi="Arial" w:cs="Arial"/>
              </w:rPr>
              <w:t>of the youth’s household</w:t>
            </w:r>
            <w:r>
              <w:rPr>
                <w:rFonts w:ascii="Arial" w:hAnsi="Arial" w:cs="Arial"/>
              </w:rPr>
              <w:t xml:space="preserve"> below the maximum amount for </w:t>
            </w:r>
            <w:r w:rsidR="00477A96">
              <w:rPr>
                <w:rFonts w:ascii="Arial" w:hAnsi="Arial" w:cs="Arial"/>
              </w:rPr>
              <w:t>thei</w:t>
            </w:r>
            <w:r>
              <w:rPr>
                <w:rFonts w:ascii="Arial" w:hAnsi="Arial" w:cs="Arial"/>
              </w:rPr>
              <w:t>r family size?</w:t>
            </w:r>
            <w:r w:rsidR="00026A03">
              <w:rPr>
                <w:rFonts w:ascii="Arial" w:hAnsi="Arial" w:cs="Arial"/>
              </w:rPr>
              <w:t xml:space="preserve">  Please see chart below.</w:t>
            </w:r>
          </w:p>
          <w:p w14:paraId="317FAF9A" w14:textId="24B015B8" w:rsidR="00AA364E" w:rsidRDefault="00AA364E" w:rsidP="00AA364E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3"/>
          </w:tcPr>
          <w:p w14:paraId="0A806D62" w14:textId="36B98E4F" w:rsidR="00445359" w:rsidRDefault="00026A03" w:rsidP="00AA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918" w:type="dxa"/>
            <w:tcBorders>
              <w:right w:val="single" w:sz="4" w:space="0" w:color="auto"/>
            </w:tcBorders>
          </w:tcPr>
          <w:p w14:paraId="650E412B" w14:textId="102BBC13" w:rsidR="00445359" w:rsidRDefault="00026A03" w:rsidP="00AA36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No</w:t>
            </w:r>
          </w:p>
        </w:tc>
      </w:tr>
      <w:tr w:rsidR="00AA364E" w:rsidRPr="00445359" w14:paraId="4C13A01D" w14:textId="77777777" w:rsidTr="00477A96">
        <w:tc>
          <w:tcPr>
            <w:tcW w:w="8550" w:type="dxa"/>
            <w:gridSpan w:val="6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53"/>
              <w:tblOverlap w:val="never"/>
              <w:tblW w:w="5820" w:type="dxa"/>
              <w:tblLook w:val="04A0" w:firstRow="1" w:lastRow="0" w:firstColumn="1" w:lastColumn="0" w:noHBand="0" w:noVBand="1"/>
            </w:tblPr>
            <w:tblGrid>
              <w:gridCol w:w="2500"/>
              <w:gridCol w:w="1660"/>
              <w:gridCol w:w="1660"/>
            </w:tblGrid>
            <w:tr w:rsidR="00AA364E" w14:paraId="60620182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61C5D75A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Household Size</w:t>
                  </w:r>
                </w:p>
              </w:tc>
              <w:tc>
                <w:tcPr>
                  <w:tcW w:w="16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7DE3840A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Annual</w:t>
                  </w:r>
                </w:p>
              </w:tc>
              <w:tc>
                <w:tcPr>
                  <w:tcW w:w="16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14:paraId="1C4D6680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Monthly</w:t>
                  </w:r>
                </w:p>
              </w:tc>
            </w:tr>
            <w:tr w:rsidR="00AA364E" w14:paraId="331BAC25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E0BD3B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AC85495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$31,920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618AEE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$2,660 </w:t>
                  </w:r>
                </w:p>
              </w:tc>
            </w:tr>
            <w:tr w:rsidR="00AA364E" w14:paraId="26F1AD58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A7DF8F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E383BCE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$43,280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5B12EC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$3,607 </w:t>
                  </w:r>
                </w:p>
              </w:tc>
            </w:tr>
            <w:tr w:rsidR="00AA364E" w14:paraId="76D25714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93D8FF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F861D0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$54,640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CD44B9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$4,553 </w:t>
                  </w:r>
                </w:p>
              </w:tc>
            </w:tr>
            <w:tr w:rsidR="00AA364E" w14:paraId="401FC66D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E638D6D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C3595D8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$66,000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C25410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$5,500 </w:t>
                  </w:r>
                </w:p>
              </w:tc>
            </w:tr>
            <w:tr w:rsidR="00AA364E" w14:paraId="279A5BB1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0C0A8F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FDC3F3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$77,360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531D5C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$6,447 </w:t>
                  </w:r>
                </w:p>
              </w:tc>
            </w:tr>
            <w:tr w:rsidR="00AA364E" w14:paraId="5295EEF8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BC6625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1A79945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$88,720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AFC142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$7,393 </w:t>
                  </w:r>
                </w:p>
              </w:tc>
            </w:tr>
            <w:tr w:rsidR="00AA364E" w14:paraId="29585897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FD92CF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F5EC90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$100,080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81103A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$8,340 </w:t>
                  </w:r>
                </w:p>
              </w:tc>
            </w:tr>
            <w:tr w:rsidR="00AA364E" w14:paraId="4A30317B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D4B5253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DA22035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$111,440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BA53DE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$9,287 </w:t>
                  </w:r>
                </w:p>
              </w:tc>
            </w:tr>
            <w:tr w:rsidR="00AA364E" w14:paraId="5A11B54D" w14:textId="77777777" w:rsidTr="00AA364E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E7209D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Each Additional Member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EDAF435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$11,360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0D798E7" w14:textId="77777777" w:rsidR="00AA364E" w:rsidRDefault="00AA364E" w:rsidP="00AA364E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$947 </w:t>
                  </w:r>
                </w:p>
              </w:tc>
            </w:tr>
          </w:tbl>
          <w:p w14:paraId="2B75217C" w14:textId="77777777" w:rsidR="00AA364E" w:rsidRDefault="00AA364E" w:rsidP="0044535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3"/>
          </w:tcPr>
          <w:p w14:paraId="479262F8" w14:textId="77777777" w:rsidR="00AA364E" w:rsidRDefault="00AA364E" w:rsidP="00445359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18" w:type="dxa"/>
            <w:tcBorders>
              <w:right w:val="single" w:sz="4" w:space="0" w:color="auto"/>
            </w:tcBorders>
          </w:tcPr>
          <w:p w14:paraId="55EBA487" w14:textId="77777777" w:rsidR="00AA364E" w:rsidRDefault="00AA364E" w:rsidP="00445359">
            <w:pPr>
              <w:spacing w:before="240"/>
              <w:rPr>
                <w:rFonts w:ascii="Arial" w:hAnsi="Arial" w:cs="Arial"/>
              </w:rPr>
            </w:pPr>
          </w:p>
        </w:tc>
      </w:tr>
      <w:tr w:rsidR="00477A96" w:rsidRPr="00445359" w14:paraId="03F2D846" w14:textId="77777777" w:rsidTr="00477A96">
        <w:tc>
          <w:tcPr>
            <w:tcW w:w="4320" w:type="dxa"/>
            <w:tcBorders>
              <w:left w:val="single" w:sz="4" w:space="0" w:color="auto"/>
              <w:bottom w:val="single" w:sz="4" w:space="0" w:color="auto"/>
            </w:tcBorders>
          </w:tcPr>
          <w:p w14:paraId="3494B1A7" w14:textId="77777777" w:rsidR="00477A96" w:rsidRDefault="00477A96" w:rsidP="0051691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47702FD4" w14:textId="77777777" w:rsidR="00477A96" w:rsidRPr="0051691C" w:rsidRDefault="00477A96" w:rsidP="0051691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4"/>
            <w:tcBorders>
              <w:left w:val="nil"/>
              <w:bottom w:val="single" w:sz="4" w:space="0" w:color="auto"/>
            </w:tcBorders>
          </w:tcPr>
          <w:p w14:paraId="35E7C1E4" w14:textId="77777777" w:rsidR="00477A96" w:rsidRDefault="00477A96" w:rsidP="0051691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706148F" w14:textId="77777777" w:rsidR="00477A96" w:rsidRPr="0051691C" w:rsidRDefault="00477A96" w:rsidP="0051691C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4F656C" w14:textId="77777777" w:rsidR="00477A96" w:rsidRDefault="00477A96" w:rsidP="0051691C">
            <w:pPr>
              <w:spacing w:after="240"/>
              <w:rPr>
                <w:rFonts w:ascii="Arial" w:hAnsi="Arial" w:cs="Arial"/>
              </w:rPr>
            </w:pPr>
          </w:p>
        </w:tc>
      </w:tr>
    </w:tbl>
    <w:p w14:paraId="6BF03C73" w14:textId="77777777" w:rsidR="0042662A" w:rsidRDefault="0042662A" w:rsidP="00445359">
      <w:pPr>
        <w:jc w:val="center"/>
        <w:rPr>
          <w:rFonts w:ascii="Arial" w:hAnsi="Arial" w:cs="Arial"/>
          <w:b/>
          <w:color w:val="000000"/>
          <w:sz w:val="14"/>
          <w:szCs w:val="16"/>
        </w:rPr>
      </w:pPr>
    </w:p>
    <w:sectPr w:rsidR="0042662A" w:rsidSect="00770009">
      <w:footerReference w:type="first" r:id="rId9"/>
      <w:pgSz w:w="12240" w:h="15840" w:code="1"/>
      <w:pgMar w:top="230" w:right="1008" w:bottom="230" w:left="1008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11AA" w14:textId="77777777" w:rsidR="00B954B2" w:rsidRDefault="00B954B2">
      <w:r>
        <w:separator/>
      </w:r>
    </w:p>
  </w:endnote>
  <w:endnote w:type="continuationSeparator" w:id="0">
    <w:p w14:paraId="10DD9953" w14:textId="77777777" w:rsidR="00B954B2" w:rsidRDefault="00B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F5BB" w14:textId="28A5D939" w:rsidR="00DE6B8D" w:rsidRDefault="00DE6B8D" w:rsidP="00DE6B8D">
    <w:pPr>
      <w:pStyle w:val="Footer"/>
      <w:jc w:val="center"/>
    </w:pPr>
    <w:hyperlink r:id="rId1" w:history="1">
      <w:r w:rsidRPr="007B5D7B">
        <w:rPr>
          <w:rStyle w:val="Hyperlink"/>
        </w:rPr>
        <w:t>www.erie.gov/socialservices</w:t>
      </w:r>
    </w:hyperlink>
    <w:r>
      <w:t xml:space="preserve"> </w:t>
    </w:r>
    <w:r w:rsidRPr="00DE6B8D">
      <w:t>• 95 Franklin Street, Buffalo New York 14202 • (716) 858-8000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D17A" w14:textId="77777777" w:rsidR="00B954B2" w:rsidRDefault="00B954B2">
      <w:r>
        <w:separator/>
      </w:r>
    </w:p>
  </w:footnote>
  <w:footnote w:type="continuationSeparator" w:id="0">
    <w:p w14:paraId="475785B0" w14:textId="77777777" w:rsidR="00B954B2" w:rsidRDefault="00B9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414"/>
    <w:multiLevelType w:val="multilevel"/>
    <w:tmpl w:val="291C80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919CB"/>
    <w:multiLevelType w:val="hybridMultilevel"/>
    <w:tmpl w:val="01C8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24A434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806"/>
    <w:multiLevelType w:val="hybridMultilevel"/>
    <w:tmpl w:val="2E20FBC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A462E"/>
    <w:multiLevelType w:val="hybridMultilevel"/>
    <w:tmpl w:val="0E58B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0721A"/>
    <w:multiLevelType w:val="hybridMultilevel"/>
    <w:tmpl w:val="290E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561"/>
    <w:multiLevelType w:val="hybridMultilevel"/>
    <w:tmpl w:val="D108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0232"/>
    <w:multiLevelType w:val="hybridMultilevel"/>
    <w:tmpl w:val="38BCD5D2"/>
    <w:lvl w:ilvl="0" w:tplc="0A2A70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7763D"/>
    <w:multiLevelType w:val="hybridMultilevel"/>
    <w:tmpl w:val="24902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1092B"/>
    <w:multiLevelType w:val="hybridMultilevel"/>
    <w:tmpl w:val="611E121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6324DA"/>
    <w:multiLevelType w:val="hybridMultilevel"/>
    <w:tmpl w:val="F4D4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1ED5"/>
    <w:multiLevelType w:val="hybridMultilevel"/>
    <w:tmpl w:val="DBCA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6E17"/>
    <w:multiLevelType w:val="hybridMultilevel"/>
    <w:tmpl w:val="77AA3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336D4"/>
    <w:multiLevelType w:val="multilevel"/>
    <w:tmpl w:val="291C80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E498E"/>
    <w:multiLevelType w:val="hybridMultilevel"/>
    <w:tmpl w:val="291C807E"/>
    <w:lvl w:ilvl="0" w:tplc="1840D3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A28B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5A4DA8"/>
    <w:multiLevelType w:val="hybridMultilevel"/>
    <w:tmpl w:val="0DB42DFE"/>
    <w:lvl w:ilvl="0" w:tplc="78B07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47285">
    <w:abstractNumId w:val="13"/>
  </w:num>
  <w:num w:numId="2" w16cid:durableId="1576552225">
    <w:abstractNumId w:val="0"/>
  </w:num>
  <w:num w:numId="3" w16cid:durableId="1847095000">
    <w:abstractNumId w:val="12"/>
  </w:num>
  <w:num w:numId="4" w16cid:durableId="470365891">
    <w:abstractNumId w:val="6"/>
  </w:num>
  <w:num w:numId="5" w16cid:durableId="671183625">
    <w:abstractNumId w:val="2"/>
  </w:num>
  <w:num w:numId="6" w16cid:durableId="1575774990">
    <w:abstractNumId w:val="7"/>
  </w:num>
  <w:num w:numId="7" w16cid:durableId="974332311">
    <w:abstractNumId w:val="1"/>
  </w:num>
  <w:num w:numId="8" w16cid:durableId="1130827880">
    <w:abstractNumId w:val="14"/>
  </w:num>
  <w:num w:numId="9" w16cid:durableId="578100190">
    <w:abstractNumId w:val="3"/>
  </w:num>
  <w:num w:numId="10" w16cid:durableId="1270167184">
    <w:abstractNumId w:val="8"/>
  </w:num>
  <w:num w:numId="11" w16cid:durableId="2110730650">
    <w:abstractNumId w:val="11"/>
  </w:num>
  <w:num w:numId="12" w16cid:durableId="819887573">
    <w:abstractNumId w:val="4"/>
  </w:num>
  <w:num w:numId="13" w16cid:durableId="488181846">
    <w:abstractNumId w:val="10"/>
  </w:num>
  <w:num w:numId="14" w16cid:durableId="1775634360">
    <w:abstractNumId w:val="5"/>
  </w:num>
  <w:num w:numId="15" w16cid:durableId="998731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FB"/>
    <w:rsid w:val="00001E63"/>
    <w:rsid w:val="0000223C"/>
    <w:rsid w:val="00003796"/>
    <w:rsid w:val="00003BE0"/>
    <w:rsid w:val="0001193B"/>
    <w:rsid w:val="0001453E"/>
    <w:rsid w:val="000156A0"/>
    <w:rsid w:val="00015F2F"/>
    <w:rsid w:val="00021406"/>
    <w:rsid w:val="00026A03"/>
    <w:rsid w:val="0003294E"/>
    <w:rsid w:val="00042A95"/>
    <w:rsid w:val="00042D76"/>
    <w:rsid w:val="0005579B"/>
    <w:rsid w:val="0005673A"/>
    <w:rsid w:val="00056B7B"/>
    <w:rsid w:val="00066BAC"/>
    <w:rsid w:val="00076EA3"/>
    <w:rsid w:val="00080A7E"/>
    <w:rsid w:val="00081B39"/>
    <w:rsid w:val="0008276D"/>
    <w:rsid w:val="00093332"/>
    <w:rsid w:val="00096AFB"/>
    <w:rsid w:val="000A581A"/>
    <w:rsid w:val="000A67A2"/>
    <w:rsid w:val="000A6EE8"/>
    <w:rsid w:val="000A716C"/>
    <w:rsid w:val="000B2ED9"/>
    <w:rsid w:val="000B63B9"/>
    <w:rsid w:val="000B6BF2"/>
    <w:rsid w:val="000D0897"/>
    <w:rsid w:val="000D66D0"/>
    <w:rsid w:val="000E3BAA"/>
    <w:rsid w:val="000F054C"/>
    <w:rsid w:val="001012C4"/>
    <w:rsid w:val="00111111"/>
    <w:rsid w:val="001145F6"/>
    <w:rsid w:val="00115277"/>
    <w:rsid w:val="00120950"/>
    <w:rsid w:val="00122E70"/>
    <w:rsid w:val="001327A6"/>
    <w:rsid w:val="00133CFB"/>
    <w:rsid w:val="00136ACC"/>
    <w:rsid w:val="001462DB"/>
    <w:rsid w:val="00150CC3"/>
    <w:rsid w:val="0015184C"/>
    <w:rsid w:val="0015486F"/>
    <w:rsid w:val="001578AB"/>
    <w:rsid w:val="0016148D"/>
    <w:rsid w:val="00163228"/>
    <w:rsid w:val="00163B9E"/>
    <w:rsid w:val="00170ADD"/>
    <w:rsid w:val="00181FBD"/>
    <w:rsid w:val="001840EA"/>
    <w:rsid w:val="0018417F"/>
    <w:rsid w:val="00191393"/>
    <w:rsid w:val="0019160D"/>
    <w:rsid w:val="001948B0"/>
    <w:rsid w:val="00197EDA"/>
    <w:rsid w:val="001A6D19"/>
    <w:rsid w:val="001B6F10"/>
    <w:rsid w:val="001C62E9"/>
    <w:rsid w:val="001D4D3D"/>
    <w:rsid w:val="001D5CF3"/>
    <w:rsid w:val="001D7078"/>
    <w:rsid w:val="001E42D2"/>
    <w:rsid w:val="001E62E8"/>
    <w:rsid w:val="001E723C"/>
    <w:rsid w:val="001E7CE6"/>
    <w:rsid w:val="001F1506"/>
    <w:rsid w:val="001F5934"/>
    <w:rsid w:val="001F70FD"/>
    <w:rsid w:val="00201B50"/>
    <w:rsid w:val="00204E42"/>
    <w:rsid w:val="002132E1"/>
    <w:rsid w:val="002210BA"/>
    <w:rsid w:val="00221A8B"/>
    <w:rsid w:val="00226F8A"/>
    <w:rsid w:val="002330DD"/>
    <w:rsid w:val="00240651"/>
    <w:rsid w:val="00242F84"/>
    <w:rsid w:val="0024453C"/>
    <w:rsid w:val="002449B8"/>
    <w:rsid w:val="002454EC"/>
    <w:rsid w:val="002627B0"/>
    <w:rsid w:val="00263C38"/>
    <w:rsid w:val="00274D9E"/>
    <w:rsid w:val="002873F3"/>
    <w:rsid w:val="00291DB3"/>
    <w:rsid w:val="0029452A"/>
    <w:rsid w:val="002B110A"/>
    <w:rsid w:val="002C3ACA"/>
    <w:rsid w:val="002C4165"/>
    <w:rsid w:val="002C495A"/>
    <w:rsid w:val="002E6058"/>
    <w:rsid w:val="002F48D8"/>
    <w:rsid w:val="002F52D2"/>
    <w:rsid w:val="002F6F12"/>
    <w:rsid w:val="00304696"/>
    <w:rsid w:val="00307BC0"/>
    <w:rsid w:val="00313ACA"/>
    <w:rsid w:val="00314EAE"/>
    <w:rsid w:val="00315502"/>
    <w:rsid w:val="00316E38"/>
    <w:rsid w:val="0032137C"/>
    <w:rsid w:val="00327FE3"/>
    <w:rsid w:val="00332389"/>
    <w:rsid w:val="003418F1"/>
    <w:rsid w:val="0034310B"/>
    <w:rsid w:val="003476BC"/>
    <w:rsid w:val="00351409"/>
    <w:rsid w:val="003562F0"/>
    <w:rsid w:val="003723A6"/>
    <w:rsid w:val="00383DAD"/>
    <w:rsid w:val="003846F0"/>
    <w:rsid w:val="00394DA5"/>
    <w:rsid w:val="003954C2"/>
    <w:rsid w:val="003977D5"/>
    <w:rsid w:val="003A304F"/>
    <w:rsid w:val="003B1102"/>
    <w:rsid w:val="003B4FB1"/>
    <w:rsid w:val="003B6A7D"/>
    <w:rsid w:val="003C3FC1"/>
    <w:rsid w:val="003C5C11"/>
    <w:rsid w:val="003D702A"/>
    <w:rsid w:val="003E1D15"/>
    <w:rsid w:val="003E2DE7"/>
    <w:rsid w:val="003E32EC"/>
    <w:rsid w:val="003E537D"/>
    <w:rsid w:val="003E5E4E"/>
    <w:rsid w:val="003F402D"/>
    <w:rsid w:val="0040029B"/>
    <w:rsid w:val="0040610F"/>
    <w:rsid w:val="00410E45"/>
    <w:rsid w:val="00424C30"/>
    <w:rsid w:val="0042662A"/>
    <w:rsid w:val="00426BC5"/>
    <w:rsid w:val="00432B5D"/>
    <w:rsid w:val="0043439A"/>
    <w:rsid w:val="004424CD"/>
    <w:rsid w:val="00445359"/>
    <w:rsid w:val="0045125F"/>
    <w:rsid w:val="00460575"/>
    <w:rsid w:val="004611B6"/>
    <w:rsid w:val="00461760"/>
    <w:rsid w:val="00464313"/>
    <w:rsid w:val="00472172"/>
    <w:rsid w:val="004735EB"/>
    <w:rsid w:val="004738CD"/>
    <w:rsid w:val="00473D15"/>
    <w:rsid w:val="00475A1F"/>
    <w:rsid w:val="0047715B"/>
    <w:rsid w:val="00477A96"/>
    <w:rsid w:val="00496C0E"/>
    <w:rsid w:val="004A0D02"/>
    <w:rsid w:val="004A0DF6"/>
    <w:rsid w:val="004A3B11"/>
    <w:rsid w:val="004B0F99"/>
    <w:rsid w:val="004B6D26"/>
    <w:rsid w:val="004B6D8B"/>
    <w:rsid w:val="004C2A3A"/>
    <w:rsid w:val="004C38DF"/>
    <w:rsid w:val="004C7033"/>
    <w:rsid w:val="004D194E"/>
    <w:rsid w:val="004D5FBB"/>
    <w:rsid w:val="004E72E6"/>
    <w:rsid w:val="004F27A2"/>
    <w:rsid w:val="004F61ED"/>
    <w:rsid w:val="00500DCA"/>
    <w:rsid w:val="00501111"/>
    <w:rsid w:val="00504C20"/>
    <w:rsid w:val="00505AC0"/>
    <w:rsid w:val="00507045"/>
    <w:rsid w:val="0051691C"/>
    <w:rsid w:val="00520BD2"/>
    <w:rsid w:val="00522F88"/>
    <w:rsid w:val="00525EB5"/>
    <w:rsid w:val="00537095"/>
    <w:rsid w:val="0054377B"/>
    <w:rsid w:val="00545CBF"/>
    <w:rsid w:val="00550ED7"/>
    <w:rsid w:val="00556436"/>
    <w:rsid w:val="005711F4"/>
    <w:rsid w:val="0057210E"/>
    <w:rsid w:val="00577AD3"/>
    <w:rsid w:val="005824E5"/>
    <w:rsid w:val="005826A0"/>
    <w:rsid w:val="00594D98"/>
    <w:rsid w:val="005A74FE"/>
    <w:rsid w:val="005B1C8D"/>
    <w:rsid w:val="005B5B9D"/>
    <w:rsid w:val="005C290B"/>
    <w:rsid w:val="005D7500"/>
    <w:rsid w:val="005E3BC9"/>
    <w:rsid w:val="005E642E"/>
    <w:rsid w:val="005E775E"/>
    <w:rsid w:val="005F0954"/>
    <w:rsid w:val="005F798E"/>
    <w:rsid w:val="005F7AD5"/>
    <w:rsid w:val="006120FB"/>
    <w:rsid w:val="00614C25"/>
    <w:rsid w:val="00620ECC"/>
    <w:rsid w:val="00622BB2"/>
    <w:rsid w:val="00625BBA"/>
    <w:rsid w:val="00626B54"/>
    <w:rsid w:val="00631368"/>
    <w:rsid w:val="00636A01"/>
    <w:rsid w:val="006505E4"/>
    <w:rsid w:val="006510E4"/>
    <w:rsid w:val="006537EE"/>
    <w:rsid w:val="0065447E"/>
    <w:rsid w:val="0065586F"/>
    <w:rsid w:val="00655915"/>
    <w:rsid w:val="00655FF9"/>
    <w:rsid w:val="006673F8"/>
    <w:rsid w:val="006851D4"/>
    <w:rsid w:val="00690EC0"/>
    <w:rsid w:val="00690EC6"/>
    <w:rsid w:val="006977FB"/>
    <w:rsid w:val="006A5D93"/>
    <w:rsid w:val="006B3392"/>
    <w:rsid w:val="006B3FCA"/>
    <w:rsid w:val="006B4CCD"/>
    <w:rsid w:val="006B4ECD"/>
    <w:rsid w:val="006C270C"/>
    <w:rsid w:val="006C2F61"/>
    <w:rsid w:val="006C4649"/>
    <w:rsid w:val="006E1F23"/>
    <w:rsid w:val="006E5737"/>
    <w:rsid w:val="006E63AF"/>
    <w:rsid w:val="006E7975"/>
    <w:rsid w:val="006F5713"/>
    <w:rsid w:val="007001AA"/>
    <w:rsid w:val="0070042D"/>
    <w:rsid w:val="007079A3"/>
    <w:rsid w:val="00710551"/>
    <w:rsid w:val="00710730"/>
    <w:rsid w:val="00710CD4"/>
    <w:rsid w:val="00721364"/>
    <w:rsid w:val="00727900"/>
    <w:rsid w:val="00733F14"/>
    <w:rsid w:val="00740316"/>
    <w:rsid w:val="007453C8"/>
    <w:rsid w:val="007464FC"/>
    <w:rsid w:val="007502AA"/>
    <w:rsid w:val="00752830"/>
    <w:rsid w:val="00754C9A"/>
    <w:rsid w:val="007566C8"/>
    <w:rsid w:val="007571DC"/>
    <w:rsid w:val="007666EE"/>
    <w:rsid w:val="00770009"/>
    <w:rsid w:val="00770CFC"/>
    <w:rsid w:val="0077791F"/>
    <w:rsid w:val="007827F6"/>
    <w:rsid w:val="00785D89"/>
    <w:rsid w:val="00791706"/>
    <w:rsid w:val="007918BD"/>
    <w:rsid w:val="007A2A06"/>
    <w:rsid w:val="007A4686"/>
    <w:rsid w:val="007A757F"/>
    <w:rsid w:val="007A7EEA"/>
    <w:rsid w:val="007B329E"/>
    <w:rsid w:val="007E1231"/>
    <w:rsid w:val="007E1C1C"/>
    <w:rsid w:val="007F08B1"/>
    <w:rsid w:val="007F1A20"/>
    <w:rsid w:val="007F5A56"/>
    <w:rsid w:val="007F63D0"/>
    <w:rsid w:val="00803423"/>
    <w:rsid w:val="00812B28"/>
    <w:rsid w:val="00820612"/>
    <w:rsid w:val="008207C8"/>
    <w:rsid w:val="00823CF6"/>
    <w:rsid w:val="00832F27"/>
    <w:rsid w:val="008414FF"/>
    <w:rsid w:val="008435CF"/>
    <w:rsid w:val="00862BC5"/>
    <w:rsid w:val="008636E8"/>
    <w:rsid w:val="0088222D"/>
    <w:rsid w:val="00886114"/>
    <w:rsid w:val="00887EA7"/>
    <w:rsid w:val="008A1C6A"/>
    <w:rsid w:val="008B0D5E"/>
    <w:rsid w:val="008B5D03"/>
    <w:rsid w:val="008B7AE4"/>
    <w:rsid w:val="008C0555"/>
    <w:rsid w:val="008C2A1B"/>
    <w:rsid w:val="008C494F"/>
    <w:rsid w:val="008C6EA9"/>
    <w:rsid w:val="008D0352"/>
    <w:rsid w:val="008D1C19"/>
    <w:rsid w:val="008D2670"/>
    <w:rsid w:val="008D38A9"/>
    <w:rsid w:val="008E638A"/>
    <w:rsid w:val="00903D77"/>
    <w:rsid w:val="00911026"/>
    <w:rsid w:val="00913D44"/>
    <w:rsid w:val="0091784F"/>
    <w:rsid w:val="0092154F"/>
    <w:rsid w:val="009339C8"/>
    <w:rsid w:val="00944C67"/>
    <w:rsid w:val="009460E0"/>
    <w:rsid w:val="0095120F"/>
    <w:rsid w:val="009568CE"/>
    <w:rsid w:val="00960847"/>
    <w:rsid w:val="00960BD9"/>
    <w:rsid w:val="00963F3D"/>
    <w:rsid w:val="00974E1E"/>
    <w:rsid w:val="00982A06"/>
    <w:rsid w:val="00983302"/>
    <w:rsid w:val="0098467D"/>
    <w:rsid w:val="00984900"/>
    <w:rsid w:val="00986810"/>
    <w:rsid w:val="00986DBB"/>
    <w:rsid w:val="009A6CD5"/>
    <w:rsid w:val="009B434F"/>
    <w:rsid w:val="009C3360"/>
    <w:rsid w:val="009C6A8A"/>
    <w:rsid w:val="009D1B71"/>
    <w:rsid w:val="009D4834"/>
    <w:rsid w:val="009D7A37"/>
    <w:rsid w:val="009E6A27"/>
    <w:rsid w:val="00A06C4C"/>
    <w:rsid w:val="00A124F6"/>
    <w:rsid w:val="00A16427"/>
    <w:rsid w:val="00A21803"/>
    <w:rsid w:val="00A243D4"/>
    <w:rsid w:val="00A26D6A"/>
    <w:rsid w:val="00A3071B"/>
    <w:rsid w:val="00A32F20"/>
    <w:rsid w:val="00A40898"/>
    <w:rsid w:val="00A45E14"/>
    <w:rsid w:val="00A465F1"/>
    <w:rsid w:val="00A51178"/>
    <w:rsid w:val="00A65A10"/>
    <w:rsid w:val="00A70613"/>
    <w:rsid w:val="00A7494B"/>
    <w:rsid w:val="00A74F58"/>
    <w:rsid w:val="00A762FF"/>
    <w:rsid w:val="00A83A9E"/>
    <w:rsid w:val="00A8412B"/>
    <w:rsid w:val="00A9054D"/>
    <w:rsid w:val="00A91E42"/>
    <w:rsid w:val="00A96D45"/>
    <w:rsid w:val="00AA1B82"/>
    <w:rsid w:val="00AA364E"/>
    <w:rsid w:val="00AA3DB7"/>
    <w:rsid w:val="00AA4C2E"/>
    <w:rsid w:val="00AA6D75"/>
    <w:rsid w:val="00AB2D32"/>
    <w:rsid w:val="00AB7524"/>
    <w:rsid w:val="00AC4C9F"/>
    <w:rsid w:val="00AC5E36"/>
    <w:rsid w:val="00AD089B"/>
    <w:rsid w:val="00AD382C"/>
    <w:rsid w:val="00AD509F"/>
    <w:rsid w:val="00AD6F7C"/>
    <w:rsid w:val="00AE308E"/>
    <w:rsid w:val="00AE6B49"/>
    <w:rsid w:val="00AF2D1B"/>
    <w:rsid w:val="00AF54B1"/>
    <w:rsid w:val="00AF68F4"/>
    <w:rsid w:val="00B0236B"/>
    <w:rsid w:val="00B0699D"/>
    <w:rsid w:val="00B12883"/>
    <w:rsid w:val="00B24992"/>
    <w:rsid w:val="00B27BFF"/>
    <w:rsid w:val="00B30220"/>
    <w:rsid w:val="00B31F41"/>
    <w:rsid w:val="00B33334"/>
    <w:rsid w:val="00B35AA8"/>
    <w:rsid w:val="00B42DC7"/>
    <w:rsid w:val="00B43E8F"/>
    <w:rsid w:val="00B46B14"/>
    <w:rsid w:val="00B54870"/>
    <w:rsid w:val="00B55944"/>
    <w:rsid w:val="00B55E78"/>
    <w:rsid w:val="00B61E7E"/>
    <w:rsid w:val="00B62931"/>
    <w:rsid w:val="00B63744"/>
    <w:rsid w:val="00B65CD6"/>
    <w:rsid w:val="00B77442"/>
    <w:rsid w:val="00B7791D"/>
    <w:rsid w:val="00B80095"/>
    <w:rsid w:val="00B82381"/>
    <w:rsid w:val="00B82B56"/>
    <w:rsid w:val="00B85121"/>
    <w:rsid w:val="00B9080E"/>
    <w:rsid w:val="00B954B2"/>
    <w:rsid w:val="00B961A6"/>
    <w:rsid w:val="00B96857"/>
    <w:rsid w:val="00BA238D"/>
    <w:rsid w:val="00BA4C2F"/>
    <w:rsid w:val="00BA509A"/>
    <w:rsid w:val="00BA7033"/>
    <w:rsid w:val="00BA7128"/>
    <w:rsid w:val="00BB03A8"/>
    <w:rsid w:val="00BB2B22"/>
    <w:rsid w:val="00BD47D7"/>
    <w:rsid w:val="00BD5ABD"/>
    <w:rsid w:val="00BE042D"/>
    <w:rsid w:val="00BE0A99"/>
    <w:rsid w:val="00BF320C"/>
    <w:rsid w:val="00BF6ADE"/>
    <w:rsid w:val="00C00636"/>
    <w:rsid w:val="00C10A85"/>
    <w:rsid w:val="00C11E83"/>
    <w:rsid w:val="00C21C12"/>
    <w:rsid w:val="00C34AFC"/>
    <w:rsid w:val="00C40122"/>
    <w:rsid w:val="00C47781"/>
    <w:rsid w:val="00C47DAE"/>
    <w:rsid w:val="00C52D61"/>
    <w:rsid w:val="00C53441"/>
    <w:rsid w:val="00C61353"/>
    <w:rsid w:val="00C64548"/>
    <w:rsid w:val="00C657B3"/>
    <w:rsid w:val="00CA2840"/>
    <w:rsid w:val="00CA2ACC"/>
    <w:rsid w:val="00CB0BF9"/>
    <w:rsid w:val="00CB2EC4"/>
    <w:rsid w:val="00CC0B88"/>
    <w:rsid w:val="00CC41D5"/>
    <w:rsid w:val="00CD1DEF"/>
    <w:rsid w:val="00CD2FB6"/>
    <w:rsid w:val="00CD5FF9"/>
    <w:rsid w:val="00CF2A5F"/>
    <w:rsid w:val="00CF6399"/>
    <w:rsid w:val="00CF76AA"/>
    <w:rsid w:val="00D0253C"/>
    <w:rsid w:val="00D05C7C"/>
    <w:rsid w:val="00D10F4C"/>
    <w:rsid w:val="00D26F0A"/>
    <w:rsid w:val="00D36437"/>
    <w:rsid w:val="00D4567F"/>
    <w:rsid w:val="00D45D0D"/>
    <w:rsid w:val="00D462AE"/>
    <w:rsid w:val="00D56E35"/>
    <w:rsid w:val="00D610EC"/>
    <w:rsid w:val="00D6155A"/>
    <w:rsid w:val="00D66339"/>
    <w:rsid w:val="00D70006"/>
    <w:rsid w:val="00D701FF"/>
    <w:rsid w:val="00D735E7"/>
    <w:rsid w:val="00D767B2"/>
    <w:rsid w:val="00D8367F"/>
    <w:rsid w:val="00D875FC"/>
    <w:rsid w:val="00D9349F"/>
    <w:rsid w:val="00D94375"/>
    <w:rsid w:val="00D943AB"/>
    <w:rsid w:val="00DA0374"/>
    <w:rsid w:val="00DA7BF0"/>
    <w:rsid w:val="00DC120E"/>
    <w:rsid w:val="00DC7844"/>
    <w:rsid w:val="00DD1DE0"/>
    <w:rsid w:val="00DD71A9"/>
    <w:rsid w:val="00DE6B8D"/>
    <w:rsid w:val="00DF49BF"/>
    <w:rsid w:val="00E05540"/>
    <w:rsid w:val="00E05A3A"/>
    <w:rsid w:val="00E071E4"/>
    <w:rsid w:val="00E075D9"/>
    <w:rsid w:val="00E14231"/>
    <w:rsid w:val="00E237E4"/>
    <w:rsid w:val="00E3249A"/>
    <w:rsid w:val="00E329C5"/>
    <w:rsid w:val="00E363C2"/>
    <w:rsid w:val="00E37358"/>
    <w:rsid w:val="00E415FF"/>
    <w:rsid w:val="00E4496A"/>
    <w:rsid w:val="00E52230"/>
    <w:rsid w:val="00E611B9"/>
    <w:rsid w:val="00E663A5"/>
    <w:rsid w:val="00E66762"/>
    <w:rsid w:val="00E70054"/>
    <w:rsid w:val="00E72C7E"/>
    <w:rsid w:val="00E77346"/>
    <w:rsid w:val="00E84A9E"/>
    <w:rsid w:val="00E865BF"/>
    <w:rsid w:val="00EB437C"/>
    <w:rsid w:val="00EB4FD4"/>
    <w:rsid w:val="00EB6B6D"/>
    <w:rsid w:val="00EC7F7D"/>
    <w:rsid w:val="00ED2E51"/>
    <w:rsid w:val="00ED61B8"/>
    <w:rsid w:val="00EE6613"/>
    <w:rsid w:val="00EE73E3"/>
    <w:rsid w:val="00EF26B3"/>
    <w:rsid w:val="00EF494A"/>
    <w:rsid w:val="00F002E7"/>
    <w:rsid w:val="00F01B88"/>
    <w:rsid w:val="00F11C56"/>
    <w:rsid w:val="00F139F8"/>
    <w:rsid w:val="00F14872"/>
    <w:rsid w:val="00F1523C"/>
    <w:rsid w:val="00F15470"/>
    <w:rsid w:val="00F20A47"/>
    <w:rsid w:val="00F24C1E"/>
    <w:rsid w:val="00F27246"/>
    <w:rsid w:val="00F327CA"/>
    <w:rsid w:val="00F45A3C"/>
    <w:rsid w:val="00F45CF1"/>
    <w:rsid w:val="00F45D49"/>
    <w:rsid w:val="00F60E4E"/>
    <w:rsid w:val="00F62908"/>
    <w:rsid w:val="00F64184"/>
    <w:rsid w:val="00F7073F"/>
    <w:rsid w:val="00F77CDC"/>
    <w:rsid w:val="00F915DE"/>
    <w:rsid w:val="00F923A3"/>
    <w:rsid w:val="00F949FD"/>
    <w:rsid w:val="00FA5558"/>
    <w:rsid w:val="00FB2073"/>
    <w:rsid w:val="00FB4716"/>
    <w:rsid w:val="00FC39EB"/>
    <w:rsid w:val="00FD54D7"/>
    <w:rsid w:val="00FE3318"/>
    <w:rsid w:val="00FF44E1"/>
    <w:rsid w:val="00FF469A"/>
    <w:rsid w:val="00FF688F"/>
    <w:rsid w:val="00FF70C0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72CE1"/>
  <w15:chartTrackingRefBased/>
  <w15:docId w15:val="{0BA117A0-73FE-4B4A-94F6-CC44881F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9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D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0EC6"/>
    <w:rPr>
      <w:rFonts w:ascii="Tahoma" w:hAnsi="Tahoma" w:cs="Tahoma"/>
      <w:sz w:val="16"/>
      <w:szCs w:val="16"/>
    </w:rPr>
  </w:style>
  <w:style w:type="character" w:styleId="Hyperlink">
    <w:name w:val="Hyperlink"/>
    <w:rsid w:val="00426BC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749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494B"/>
  </w:style>
  <w:style w:type="paragraph" w:customStyle="1" w:styleId="Default">
    <w:name w:val="Default"/>
    <w:rsid w:val="00473D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B548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487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610EC"/>
    <w:rPr>
      <w:sz w:val="24"/>
      <w:szCs w:val="24"/>
    </w:rPr>
  </w:style>
  <w:style w:type="character" w:styleId="Strong">
    <w:name w:val="Strong"/>
    <w:qFormat/>
    <w:rsid w:val="00620EC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B3F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DE6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9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2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1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4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0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6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ie.gov/social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D547-99E0-4206-87D8-6A0CB85B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ERIE COUNTY DEPARTMENT OF SOCIAL SERVICES</vt:lpstr>
    </vt:vector>
  </TitlesOfParts>
  <Company>County of Erie, New York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COUNTY DEPARTMENT OF SOCIAL SERVICES</dc:title>
  <dc:subject/>
  <dc:creator>Godfreyc</dc:creator>
  <cp:keywords/>
  <cp:lastModifiedBy>Hilliman, Katherine</cp:lastModifiedBy>
  <cp:revision>2</cp:revision>
  <cp:lastPrinted>2017-03-03T14:07:00Z</cp:lastPrinted>
  <dcterms:created xsi:type="dcterms:W3CDTF">2026-04-23T16:57:00Z</dcterms:created>
  <dcterms:modified xsi:type="dcterms:W3CDTF">2026-04-23T16:57:00Z</dcterms:modified>
</cp:coreProperties>
</file>